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C2" w:rsidRPr="00CE44C2" w:rsidRDefault="00CE44C2" w:rsidP="00CE44C2">
      <w:pPr>
        <w:widowControl/>
        <w:shd w:val="clear" w:color="auto" w:fill="FFFFFF"/>
        <w:spacing w:before="240" w:after="240" w:line="50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E44C2">
        <w:rPr>
          <w:rFonts w:ascii="宋体" w:eastAsia="宋体" w:hAnsi="宋体" w:cs="宋体" w:hint="eastAsia"/>
          <w:color w:val="333333"/>
          <w:kern w:val="0"/>
          <w:szCs w:val="21"/>
        </w:rPr>
        <w:t>邵东县面向高等院校</w:t>
      </w:r>
      <w:bookmarkStart w:id="0" w:name="_GoBack"/>
      <w:r w:rsidRPr="00CE44C2">
        <w:rPr>
          <w:rFonts w:ascii="宋体" w:eastAsia="宋体" w:hAnsi="宋体" w:cs="宋体" w:hint="eastAsia"/>
          <w:color w:val="333333"/>
          <w:kern w:val="0"/>
          <w:szCs w:val="21"/>
        </w:rPr>
        <w:t>2019届师范类专业公开招聘高（职）中教师计划及岗位表</w:t>
      </w:r>
    </w:p>
    <w:bookmarkEnd w:id="0"/>
    <w:p w:rsidR="00CE44C2" w:rsidRPr="00CE44C2" w:rsidRDefault="00CE44C2" w:rsidP="00CE44C2">
      <w:pPr>
        <w:widowControl/>
        <w:shd w:val="clear" w:color="auto" w:fill="FFFFFF"/>
        <w:spacing w:after="300"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E44C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897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503"/>
        <w:gridCol w:w="1316"/>
        <w:gridCol w:w="589"/>
        <w:gridCol w:w="973"/>
        <w:gridCol w:w="1025"/>
        <w:gridCol w:w="2070"/>
        <w:gridCol w:w="15"/>
        <w:gridCol w:w="1621"/>
      </w:tblGrid>
      <w:tr w:rsidR="00CE44C2" w:rsidRPr="00CE44C2" w:rsidTr="00CE44C2">
        <w:trPr>
          <w:trHeight w:val="150"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  单位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招聘计划</w:t>
            </w:r>
          </w:p>
        </w:tc>
        <w:tc>
          <w:tcPr>
            <w:tcW w:w="5835" w:type="dxa"/>
            <w:gridSpan w:val="5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岗位要求</w:t>
            </w: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105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学历要求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专业及资格要求</w:t>
            </w:r>
          </w:p>
        </w:tc>
        <w:tc>
          <w:tcPr>
            <w:tcW w:w="165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其他要求</w:t>
            </w: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邵东  一中</w:t>
            </w:r>
          </w:p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具有对应专业高中教师资格证，取得硕士及以上学位证书。</w:t>
            </w:r>
          </w:p>
        </w:tc>
        <w:tc>
          <w:tcPr>
            <w:tcW w:w="16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高中政治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高中历史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高中地理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A05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高中教育学</w:t>
            </w:r>
          </w:p>
          <w:p w:rsidR="00CE44C2" w:rsidRPr="00CE44C2" w:rsidRDefault="00CE44C2" w:rsidP="00CE44C2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213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240" w:lineRule="atLeast"/>
              <w:ind w:firstLine="20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具有高中教师资格证，所学专业为教育学，取得学士及以上学位证书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邵东 三中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  <w:p w:rsidR="00CE44C2" w:rsidRPr="00CE44C2" w:rsidRDefault="00CE44C2" w:rsidP="00CE44C2">
            <w:pPr>
              <w:widowControl/>
              <w:spacing w:after="300" w:line="1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具有对应专业高中教师资格证，取得学士及以上学位证书。</w:t>
            </w:r>
          </w:p>
        </w:tc>
        <w:tc>
          <w:tcPr>
            <w:tcW w:w="16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高中英语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高中历史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高中地理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高中信息技术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B10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高中教育学</w:t>
            </w:r>
          </w:p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213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具有高中教师资格证，所学专业为教育学，取得学士及以上学位证书。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B11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高中心</w:t>
            </w:r>
            <w:proofErr w:type="gramEnd"/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理学</w:t>
            </w:r>
          </w:p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213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具有高中教师资格证，所学专业为心理学，取得学士及以上学位证书。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邵东 四中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  <w:p w:rsidR="00CE44C2" w:rsidRPr="00CE44C2" w:rsidRDefault="00CE44C2" w:rsidP="00CE44C2">
            <w:pPr>
              <w:widowControl/>
              <w:spacing w:after="300" w:line="42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具有对应专业高中教师资格证，取得学士及以上学位证书。</w:t>
            </w:r>
          </w:p>
        </w:tc>
        <w:tc>
          <w:tcPr>
            <w:tcW w:w="16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高中英语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高中历史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高中地理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高中音乐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C10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高中体育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C11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高中信息技术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邵东</w:t>
            </w:r>
          </w:p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四中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D01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213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具有对应专业高中教师资格证，取得学士及以上学位证书。</w:t>
            </w:r>
          </w:p>
        </w:tc>
        <w:tc>
          <w:tcPr>
            <w:tcW w:w="16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到经纬学校支教</w:t>
            </w: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D02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D03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D04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高中历史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D05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高中地理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D06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高中信息技术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270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  单位</w:t>
            </w:r>
          </w:p>
        </w:tc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13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招聘计划</w:t>
            </w:r>
          </w:p>
        </w:tc>
        <w:tc>
          <w:tcPr>
            <w:tcW w:w="5835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岗位要求</w:t>
            </w:r>
          </w:p>
        </w:tc>
      </w:tr>
      <w:tr w:rsidR="00CE44C2" w:rsidRPr="00CE44C2" w:rsidTr="00CE44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105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学历要求</w:t>
            </w:r>
          </w:p>
        </w:tc>
        <w:tc>
          <w:tcPr>
            <w:tcW w:w="211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专业及资格要求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1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其他要求</w:t>
            </w: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邵东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七中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E01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211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具有对应专业高中教师资格证，取得学士及以上学位证书。</w:t>
            </w:r>
          </w:p>
        </w:tc>
        <w:tc>
          <w:tcPr>
            <w:tcW w:w="166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E02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E03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E04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E05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E06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高中地理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E07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高中音乐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E08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高中体育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邵东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十中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F01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211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具有对应专业高中教师资格证，取得学士及以上学位证书。</w:t>
            </w:r>
          </w:p>
        </w:tc>
        <w:tc>
          <w:tcPr>
            <w:tcW w:w="166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F02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F03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高中英语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F04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F05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F06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高中政治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F07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高中历史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F08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高中地理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邵东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一中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振华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校区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G01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211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具有对应专业高中教师资格证，取得学士及以上学位证书。</w:t>
            </w:r>
          </w:p>
          <w:p w:rsidR="00CE44C2" w:rsidRPr="00CE44C2" w:rsidRDefault="00CE44C2" w:rsidP="00CE44C2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G02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G03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G04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高中政治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G05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高中历史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G06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高中地理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G07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高中体育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邵东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职业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中专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H01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211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具有对应专业高中教师资格证，取得学士及以上学位证书。</w:t>
            </w:r>
          </w:p>
        </w:tc>
        <w:tc>
          <w:tcPr>
            <w:tcW w:w="166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H02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H03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高中英语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H04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高中政治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H05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高中体育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H06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高中美术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67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邵东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职业</w:t>
            </w:r>
          </w:p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中专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J01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</w:t>
            </w: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月1日以后出生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普通全日</w:t>
            </w: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制本科及以上</w:t>
            </w:r>
          </w:p>
        </w:tc>
        <w:tc>
          <w:tcPr>
            <w:tcW w:w="211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 具有对应专业高</w:t>
            </w: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中教师资格证，取得学士及以上学位证书。</w:t>
            </w:r>
          </w:p>
        </w:tc>
        <w:tc>
          <w:tcPr>
            <w:tcW w:w="166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到创新学校支教</w:t>
            </w: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J02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J03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J04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J05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高中政治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J06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高中历史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J07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高中美术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E44C2" w:rsidRPr="00CE44C2" w:rsidTr="00CE44C2">
        <w:trPr>
          <w:trHeight w:val="133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J08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高中心</w:t>
            </w:r>
            <w:proofErr w:type="gramEnd"/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理学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before="240" w:after="240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1984年1月1日以后出生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44C2" w:rsidRPr="00CE44C2" w:rsidRDefault="00CE44C2" w:rsidP="00CE44C2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E44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具有高中教师资格证，所学专业为心理学，取得学士及以上学位证书。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4C2" w:rsidRPr="00CE44C2" w:rsidRDefault="00CE44C2" w:rsidP="00CE44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CE44C2" w:rsidRPr="00CE44C2" w:rsidRDefault="00CE44C2" w:rsidP="00CE44C2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E44C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7B2D53" w:rsidRPr="00CE44C2" w:rsidRDefault="00CE44C2" w:rsidP="00CE44C2">
      <w:pPr>
        <w:widowControl/>
        <w:shd w:val="clear" w:color="auto" w:fill="FFFFFF"/>
        <w:spacing w:after="300" w:line="24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E44C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sectPr w:rsidR="007B2D53" w:rsidRPr="00CE44C2" w:rsidSect="00A717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6"/>
    <w:rsid w:val="00286B78"/>
    <w:rsid w:val="00532CB6"/>
    <w:rsid w:val="005675CD"/>
    <w:rsid w:val="007B2D53"/>
    <w:rsid w:val="00A717D2"/>
    <w:rsid w:val="00CE44C2"/>
    <w:rsid w:val="00E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</Words>
  <Characters>1819</Characters>
  <Application>Microsoft Office Word</Application>
  <DocSecurity>0</DocSecurity>
  <Lines>15</Lines>
  <Paragraphs>4</Paragraphs>
  <ScaleCrop>false</ScaleCrop>
  <Company>微软中国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2018-11-22T02:06:00Z</dcterms:created>
  <dcterms:modified xsi:type="dcterms:W3CDTF">2018-11-22T02:06:00Z</dcterms:modified>
</cp:coreProperties>
</file>