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right="64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</w:t>
      </w:r>
    </w:p>
    <w:p>
      <w:pPr>
        <w:spacing w:line="576" w:lineRule="exact"/>
        <w:ind w:right="640"/>
        <w:jc w:val="center"/>
        <w:rPr>
          <w:rFonts w:hint="eastAsia" w:ascii="宋体" w:hAnsi="宋体" w:eastAsia="方正小标宋_GBK"/>
          <w:sz w:val="44"/>
          <w:szCs w:val="44"/>
        </w:rPr>
      </w:pPr>
      <w:r>
        <w:rPr>
          <w:rFonts w:hint="eastAsia" w:ascii="宋体" w:hAnsi="宋体" w:eastAsia="方正小标宋_GBK"/>
          <w:sz w:val="44"/>
          <w:szCs w:val="44"/>
        </w:rPr>
        <w:t>湘潭市</w:t>
      </w:r>
      <w:r>
        <w:rPr>
          <w:rFonts w:hint="eastAsia" w:ascii="宋体" w:hAnsi="宋体" w:eastAsia="方正小标宋_GBK"/>
          <w:sz w:val="44"/>
          <w:szCs w:val="44"/>
          <w:lang w:eastAsia="zh-CN"/>
        </w:rPr>
        <w:t>行政审批服务局</w:t>
      </w:r>
      <w:r>
        <w:rPr>
          <w:rFonts w:hint="eastAsia" w:ascii="宋体" w:hAnsi="宋体" w:eastAsia="方正小标宋_GBK"/>
          <w:sz w:val="44"/>
          <w:szCs w:val="44"/>
          <w:lang w:val="en-US" w:eastAsia="zh-CN"/>
        </w:rPr>
        <w:t>2021年</w:t>
      </w:r>
      <w:bookmarkStart w:id="0" w:name="_GoBack"/>
      <w:bookmarkEnd w:id="0"/>
      <w:r>
        <w:rPr>
          <w:rFonts w:hint="eastAsia" w:ascii="宋体" w:hAnsi="宋体" w:eastAsia="方正小标宋_GBK"/>
          <w:sz w:val="44"/>
          <w:szCs w:val="44"/>
        </w:rPr>
        <w:t>合同制工作人员招聘计划表</w:t>
      </w:r>
    </w:p>
    <w:p>
      <w:pPr>
        <w:spacing w:line="576" w:lineRule="exact"/>
        <w:ind w:right="640"/>
        <w:jc w:val="center"/>
        <w:rPr>
          <w:rFonts w:hint="eastAsia" w:ascii="宋体" w:hAnsi="宋体" w:eastAsia="方正小标宋_GBK"/>
          <w:sz w:val="44"/>
          <w:szCs w:val="44"/>
        </w:rPr>
      </w:pPr>
    </w:p>
    <w:p>
      <w:pPr>
        <w:spacing w:line="200" w:lineRule="exact"/>
        <w:ind w:right="641"/>
        <w:jc w:val="center"/>
        <w:rPr>
          <w:rFonts w:ascii="宋体" w:hAnsi="宋体" w:eastAsia="方正小标宋_GBK"/>
          <w:sz w:val="15"/>
          <w:szCs w:val="15"/>
        </w:rPr>
      </w:pPr>
    </w:p>
    <w:tbl>
      <w:tblPr>
        <w:tblStyle w:val="8"/>
        <w:tblW w:w="13891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09"/>
        <w:gridCol w:w="709"/>
        <w:gridCol w:w="1702"/>
        <w:gridCol w:w="1843"/>
        <w:gridCol w:w="2126"/>
        <w:gridCol w:w="5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 w:eastAsia="黑体" w:cstheme="minorBidi"/>
                <w:sz w:val="28"/>
                <w:szCs w:val="28"/>
              </w:rPr>
            </w:pPr>
            <w:r>
              <w:rPr>
                <w:rFonts w:hint="eastAsia" w:ascii="宋体" w:hAnsi="宋体" w:eastAsia="黑体" w:cstheme="minorBidi"/>
                <w:sz w:val="28"/>
                <w:szCs w:val="28"/>
              </w:rPr>
              <w:t>招聘岗位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 w:cstheme="minorBidi"/>
                <w:sz w:val="28"/>
                <w:szCs w:val="28"/>
              </w:rPr>
            </w:pPr>
            <w:r>
              <w:rPr>
                <w:rFonts w:hint="eastAsia" w:ascii="宋体" w:hAnsi="宋体" w:eastAsia="黑体" w:cstheme="minorBidi"/>
                <w:sz w:val="28"/>
                <w:szCs w:val="28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宋体" w:hAnsi="宋体" w:eastAsia="黑体" w:cstheme="minorBidi"/>
                <w:sz w:val="28"/>
                <w:szCs w:val="28"/>
              </w:rPr>
            </w:pPr>
            <w:r>
              <w:rPr>
                <w:rFonts w:hint="eastAsia" w:ascii="宋体" w:hAnsi="宋体" w:eastAsia="黑体" w:cstheme="minorBidi"/>
                <w:sz w:val="28"/>
                <w:szCs w:val="28"/>
              </w:rPr>
              <w:t>人数</w:t>
            </w:r>
          </w:p>
        </w:tc>
        <w:tc>
          <w:tcPr>
            <w:tcW w:w="1176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 w:cstheme="minorBidi"/>
                <w:sz w:val="28"/>
                <w:szCs w:val="28"/>
              </w:rPr>
            </w:pPr>
            <w:r>
              <w:rPr>
                <w:rFonts w:hint="eastAsia" w:ascii="宋体" w:hAnsi="宋体" w:eastAsia="黑体" w:cstheme="minorBidi"/>
                <w:sz w:val="28"/>
                <w:szCs w:val="28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 w:cstheme="minorBidi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 w:cstheme="minorBidi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 w:cstheme="minorBidi"/>
                <w:sz w:val="28"/>
                <w:szCs w:val="28"/>
              </w:rPr>
            </w:pPr>
            <w:r>
              <w:rPr>
                <w:rFonts w:hint="eastAsia" w:ascii="宋体" w:hAnsi="宋体" w:eastAsia="黑体" w:cstheme="minorBidi"/>
                <w:sz w:val="28"/>
                <w:szCs w:val="28"/>
              </w:rPr>
              <w:t>性别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 w:cstheme="minorBidi"/>
                <w:sz w:val="28"/>
                <w:szCs w:val="28"/>
              </w:rPr>
            </w:pPr>
            <w:r>
              <w:rPr>
                <w:rFonts w:hint="eastAsia" w:ascii="宋体" w:hAnsi="宋体" w:eastAsia="黑体" w:cstheme="minorBidi"/>
                <w:sz w:val="28"/>
                <w:szCs w:val="28"/>
              </w:rPr>
              <w:t>最高年龄要求（周岁）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 w:cstheme="minorBidi"/>
                <w:sz w:val="28"/>
                <w:szCs w:val="28"/>
              </w:rPr>
            </w:pPr>
            <w:r>
              <w:rPr>
                <w:rFonts w:hint="eastAsia" w:ascii="宋体" w:hAnsi="宋体" w:eastAsia="黑体" w:cstheme="minorBidi"/>
                <w:sz w:val="28"/>
                <w:szCs w:val="28"/>
              </w:rPr>
              <w:t>最低学历（学位）要求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 w:cstheme="minorBidi"/>
                <w:sz w:val="28"/>
                <w:szCs w:val="28"/>
              </w:rPr>
            </w:pPr>
            <w:r>
              <w:rPr>
                <w:rFonts w:hint="eastAsia" w:ascii="宋体" w:hAnsi="宋体" w:eastAsia="黑体" w:cstheme="minorBidi"/>
                <w:sz w:val="28"/>
                <w:szCs w:val="28"/>
              </w:rPr>
              <w:t>学历（学位）所对应的专业</w:t>
            </w:r>
          </w:p>
        </w:tc>
        <w:tc>
          <w:tcPr>
            <w:tcW w:w="53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 w:cstheme="minorBidi"/>
                <w:sz w:val="28"/>
                <w:szCs w:val="28"/>
              </w:rPr>
            </w:pPr>
            <w:r>
              <w:rPr>
                <w:rFonts w:hint="eastAsia" w:ascii="宋体" w:hAnsi="宋体" w:eastAsia="黑体" w:cstheme="minorBidi"/>
                <w:sz w:val="28"/>
                <w:szCs w:val="28"/>
              </w:rPr>
              <w:t>其他要求和说明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theme="minorBidi"/>
                <w:sz w:val="24"/>
              </w:rPr>
            </w:pPr>
            <w:r>
              <w:rPr>
                <w:rFonts w:hint="eastAsia" w:ascii="宋体" w:hAnsi="宋体" w:eastAsia="方正仿宋_GBK" w:cstheme="minorBidi"/>
                <w:sz w:val="24"/>
              </w:rPr>
              <w:t>大厅窗口综合受理人员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方正仿宋_GBK" w:cstheme="minorBidi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theme="minorBidi"/>
                <w:sz w:val="24"/>
                <w:lang w:eastAsia="zh-CN"/>
              </w:rPr>
              <w:t>（一）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theme="minorBidi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theme="minorBidi"/>
                <w:sz w:val="24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theme="minorBidi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theme="minorBidi"/>
                <w:sz w:val="24"/>
                <w:lang w:eastAsia="zh-CN"/>
              </w:rPr>
              <w:t>男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theme="minorBidi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theme="minorBidi"/>
                <w:sz w:val="24"/>
                <w:lang w:val="en-US" w:eastAsia="zh-CN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theme="minorBidi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theme="minorBidi"/>
                <w:sz w:val="24"/>
                <w:lang w:eastAsia="zh-CN"/>
              </w:rPr>
              <w:t>大学本科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theme="minorBidi"/>
                <w:sz w:val="24"/>
              </w:rPr>
            </w:pPr>
            <w:r>
              <w:rPr>
                <w:rFonts w:hint="eastAsia" w:ascii="宋体" w:hAnsi="宋体" w:eastAsia="方正仿宋_GBK" w:cstheme="minorBidi"/>
                <w:sz w:val="24"/>
              </w:rPr>
              <w:t>不限</w:t>
            </w:r>
          </w:p>
        </w:tc>
        <w:tc>
          <w:tcPr>
            <w:tcW w:w="538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方正仿宋_GBK" w:cstheme="minorBidi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theme="minorBidi"/>
                <w:sz w:val="24"/>
              </w:rPr>
              <w:t>1.综合素质高，具有良好的沟通协调能力、应急处置能力；2.普通话标准，口齿清晰，语言表达能力强；3.身高1</w:t>
            </w:r>
            <w:r>
              <w:rPr>
                <w:rFonts w:hint="eastAsia" w:ascii="宋体" w:hAnsi="宋体" w:eastAsia="方正仿宋_GBK" w:cstheme="minorBidi"/>
                <w:sz w:val="24"/>
                <w:lang w:val="en-US" w:eastAsia="zh-CN"/>
              </w:rPr>
              <w:t>68</w:t>
            </w:r>
            <w:r>
              <w:rPr>
                <w:rFonts w:hint="eastAsia" w:ascii="宋体" w:hAnsi="宋体" w:eastAsia="方正仿宋_GBK" w:cstheme="minorBidi"/>
                <w:sz w:val="24"/>
              </w:rPr>
              <w:t>cm以上</w:t>
            </w:r>
            <w:r>
              <w:rPr>
                <w:rFonts w:hint="eastAsia" w:ascii="宋体" w:hAnsi="宋体" w:eastAsia="方正仿宋_GBK" w:cstheme="minorBidi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theme="minorBidi"/>
                <w:sz w:val="24"/>
              </w:rPr>
            </w:pPr>
            <w:r>
              <w:rPr>
                <w:rFonts w:hint="eastAsia" w:ascii="宋体" w:hAnsi="宋体" w:eastAsia="方正仿宋_GBK" w:cstheme="minorBidi"/>
                <w:sz w:val="24"/>
              </w:rPr>
              <w:t>大厅窗口综合受理人员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方正仿宋_GBK" w:cstheme="minorBidi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theme="minorBidi"/>
                <w:sz w:val="24"/>
                <w:lang w:eastAsia="zh-CN"/>
              </w:rPr>
              <w:t>（二）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theme="minorBidi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theme="minorBidi"/>
                <w:sz w:val="24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theme="minorBidi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theme="minorBidi"/>
                <w:sz w:val="24"/>
                <w:lang w:eastAsia="zh-CN"/>
              </w:rPr>
              <w:t>女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theme="minorBidi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theme="minorBidi"/>
                <w:sz w:val="24"/>
                <w:lang w:val="en-US" w:eastAsia="zh-CN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theme="minorBidi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theme="minorBidi"/>
                <w:sz w:val="24"/>
                <w:lang w:eastAsia="zh-CN"/>
              </w:rPr>
              <w:t>大学本科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theme="minorBidi"/>
                <w:sz w:val="24"/>
              </w:rPr>
            </w:pPr>
            <w:r>
              <w:rPr>
                <w:rFonts w:hint="eastAsia" w:ascii="宋体" w:hAnsi="宋体" w:eastAsia="方正仿宋_GBK" w:cstheme="minorBidi"/>
                <w:sz w:val="24"/>
              </w:rPr>
              <w:t>不限</w:t>
            </w:r>
          </w:p>
        </w:tc>
        <w:tc>
          <w:tcPr>
            <w:tcW w:w="538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方正仿宋_GBK" w:cstheme="minorBidi"/>
                <w:sz w:val="24"/>
              </w:rPr>
            </w:pPr>
            <w:r>
              <w:rPr>
                <w:rFonts w:hint="eastAsia" w:ascii="宋体" w:hAnsi="宋体" w:eastAsia="方正仿宋_GBK" w:cstheme="minorBidi"/>
                <w:sz w:val="24"/>
              </w:rPr>
              <w:t>1.综合素质高，具有良好的沟通协调能力、应急处置能力；2.普通话标准，口齿清晰，语言表达能力强；3.</w:t>
            </w:r>
            <w:r>
              <w:rPr>
                <w:rFonts w:hint="eastAsia" w:ascii="宋体" w:hAnsi="宋体" w:eastAsia="方正仿宋_GBK" w:cstheme="minorBidi"/>
                <w:sz w:val="24"/>
                <w:lang w:eastAsia="zh-CN"/>
              </w:rPr>
              <w:t>身高</w:t>
            </w:r>
            <w:r>
              <w:rPr>
                <w:rFonts w:hint="eastAsia" w:ascii="宋体" w:hAnsi="宋体" w:eastAsia="方正仿宋_GBK" w:cstheme="minorBidi"/>
                <w:sz w:val="24"/>
                <w:lang w:val="en-US" w:eastAsia="zh-CN"/>
              </w:rPr>
              <w:t>158cm以上</w:t>
            </w:r>
            <w:r>
              <w:rPr>
                <w:rFonts w:hint="eastAsia" w:ascii="宋体" w:hAnsi="宋体" w:eastAsia="方正仿宋_GBK" w:cstheme="minorBidi"/>
                <w:sz w:val="24"/>
              </w:rPr>
              <w:t>。</w:t>
            </w:r>
          </w:p>
        </w:tc>
      </w:tr>
    </w:tbl>
    <w:p>
      <w:pPr>
        <w:spacing w:line="576" w:lineRule="exact"/>
        <w:rPr>
          <w:rFonts w:ascii="宋体" w:hAnsi="宋体" w:eastAsia="方正仿宋_GBK"/>
          <w:sz w:val="24"/>
        </w:rPr>
      </w:pPr>
      <w:r>
        <w:rPr>
          <w:rFonts w:hint="eastAsia" w:ascii="宋体" w:hAnsi="宋体" w:eastAsia="方正仿宋_GBK"/>
          <w:sz w:val="24"/>
        </w:rPr>
        <w:t>备注：3</w:t>
      </w:r>
      <w:r>
        <w:rPr>
          <w:rFonts w:hint="eastAsia" w:ascii="宋体" w:hAnsi="宋体" w:eastAsia="方正仿宋_GBK"/>
          <w:sz w:val="24"/>
          <w:lang w:val="en-US" w:eastAsia="zh-CN"/>
        </w:rPr>
        <w:t>5</w:t>
      </w:r>
      <w:r>
        <w:rPr>
          <w:rFonts w:hint="eastAsia" w:ascii="宋体" w:hAnsi="宋体" w:eastAsia="方正仿宋_GBK"/>
          <w:sz w:val="24"/>
        </w:rPr>
        <w:t>周岁是指19</w:t>
      </w:r>
      <w:r>
        <w:rPr>
          <w:rFonts w:hint="eastAsia" w:ascii="宋体" w:hAnsi="宋体" w:eastAsia="方正仿宋_GBK"/>
          <w:sz w:val="24"/>
          <w:lang w:val="en-US" w:eastAsia="zh-CN"/>
        </w:rPr>
        <w:t>86</w:t>
      </w:r>
      <w:r>
        <w:rPr>
          <w:rFonts w:hint="eastAsia" w:ascii="宋体" w:hAnsi="宋体" w:eastAsia="方正仿宋_GBK"/>
          <w:sz w:val="24"/>
        </w:rPr>
        <w:t>年</w:t>
      </w:r>
      <w:r>
        <w:rPr>
          <w:rFonts w:hint="eastAsia" w:ascii="宋体" w:hAnsi="宋体" w:eastAsia="方正仿宋_GBK"/>
          <w:sz w:val="24"/>
          <w:lang w:val="en-US" w:eastAsia="zh-CN"/>
        </w:rPr>
        <w:t>1</w:t>
      </w:r>
      <w:r>
        <w:rPr>
          <w:rFonts w:hint="eastAsia" w:ascii="宋体" w:hAnsi="宋体" w:eastAsia="方正仿宋_GBK"/>
          <w:sz w:val="24"/>
        </w:rPr>
        <w:t>月</w:t>
      </w:r>
      <w:r>
        <w:rPr>
          <w:rFonts w:hint="eastAsia" w:ascii="宋体" w:hAnsi="宋体" w:eastAsia="方正仿宋_GBK"/>
          <w:sz w:val="24"/>
          <w:lang w:val="en-US" w:eastAsia="zh-CN"/>
        </w:rPr>
        <w:t>1</w:t>
      </w:r>
      <w:r>
        <w:rPr>
          <w:rFonts w:hint="eastAsia" w:ascii="宋体" w:hAnsi="宋体" w:eastAsia="方正仿宋_GBK"/>
          <w:sz w:val="24"/>
        </w:rPr>
        <w:t>日以后出生。</w:t>
      </w:r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9663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5C"/>
    <w:rsid w:val="000218D9"/>
    <w:rsid w:val="0003496A"/>
    <w:rsid w:val="000A08D1"/>
    <w:rsid w:val="000C79E1"/>
    <w:rsid w:val="000D6144"/>
    <w:rsid w:val="00302434"/>
    <w:rsid w:val="00302B65"/>
    <w:rsid w:val="003566F9"/>
    <w:rsid w:val="0036593A"/>
    <w:rsid w:val="00380CAC"/>
    <w:rsid w:val="00402AEA"/>
    <w:rsid w:val="00482391"/>
    <w:rsid w:val="005E4E11"/>
    <w:rsid w:val="005F54E3"/>
    <w:rsid w:val="006B2CFB"/>
    <w:rsid w:val="00750F57"/>
    <w:rsid w:val="007527C9"/>
    <w:rsid w:val="00831D25"/>
    <w:rsid w:val="008E299B"/>
    <w:rsid w:val="0099054F"/>
    <w:rsid w:val="009B3158"/>
    <w:rsid w:val="009E3FBE"/>
    <w:rsid w:val="00A82CD0"/>
    <w:rsid w:val="00B77032"/>
    <w:rsid w:val="00D1665C"/>
    <w:rsid w:val="00E05333"/>
    <w:rsid w:val="00E4512B"/>
    <w:rsid w:val="00F03DED"/>
    <w:rsid w:val="00F209C8"/>
    <w:rsid w:val="00F42821"/>
    <w:rsid w:val="00F5699C"/>
    <w:rsid w:val="00FD40C4"/>
    <w:rsid w:val="00FE121D"/>
    <w:rsid w:val="0F5B436A"/>
    <w:rsid w:val="1B636DE7"/>
    <w:rsid w:val="20DE5543"/>
    <w:rsid w:val="35521792"/>
    <w:rsid w:val="38D77F46"/>
    <w:rsid w:val="42C2672B"/>
    <w:rsid w:val="43190175"/>
    <w:rsid w:val="4D060C1A"/>
    <w:rsid w:val="4E2B3117"/>
    <w:rsid w:val="51590A27"/>
    <w:rsid w:val="52B325FC"/>
    <w:rsid w:val="56AF3E03"/>
    <w:rsid w:val="60E30161"/>
    <w:rsid w:val="67410E54"/>
    <w:rsid w:val="678A1B70"/>
    <w:rsid w:val="6D7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268</Words>
  <Characters>1531</Characters>
  <Lines>12</Lines>
  <Paragraphs>3</Paragraphs>
  <TotalTime>1</TotalTime>
  <ScaleCrop>false</ScaleCrop>
  <LinksUpToDate>false</LinksUpToDate>
  <CharactersWithSpaces>1796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2018-07-24T09:31:00Z</dcterms:created>
  <dc:creator>DELL</dc:creator>
  <cp:lastModifiedBy>Administrator</cp:lastModifiedBy>
  <cp:lastPrinted>2020-12-17T00:52:00Z</cp:lastPrinted>
  <dcterms:modified xsi:type="dcterms:W3CDTF">2020-12-23T09:00:02Z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