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07" w:rsidRPr="00B33807" w:rsidRDefault="00B33807" w:rsidP="00B33807">
      <w:pPr>
        <w:widowControl/>
        <w:spacing w:before="50" w:after="50" w:line="400" w:lineRule="atLeast"/>
        <w:ind w:left="70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3807">
        <w:rPr>
          <w:rFonts w:ascii="方正小标宋简体" w:eastAsia="方正小标宋简体" w:hAnsi="Arial" w:cs="Arial" w:hint="eastAsia"/>
          <w:color w:val="000000"/>
          <w:kern w:val="0"/>
          <w:sz w:val="29"/>
          <w:szCs w:val="29"/>
        </w:rPr>
        <w:t>2021年湖南省特岗教师招聘考试（笔试）</w:t>
      </w:r>
    </w:p>
    <w:p w:rsidR="00B33807" w:rsidRPr="00B33807" w:rsidRDefault="00B33807" w:rsidP="00B33807">
      <w:pPr>
        <w:widowControl/>
        <w:spacing w:before="50" w:after="50" w:line="400" w:lineRule="atLeast"/>
        <w:ind w:left="70"/>
        <w:jc w:val="center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3807">
        <w:rPr>
          <w:rFonts w:ascii="方正小标宋简体" w:eastAsia="方正小标宋简体" w:hAnsi="Arial" w:cs="Arial" w:hint="eastAsia"/>
          <w:color w:val="000000"/>
          <w:kern w:val="0"/>
          <w:sz w:val="29"/>
          <w:szCs w:val="29"/>
        </w:rPr>
        <w:t>最低控制分数线一览表</w:t>
      </w:r>
    </w:p>
    <w:p w:rsidR="00B33807" w:rsidRPr="00B33807" w:rsidRDefault="00B33807" w:rsidP="00B33807">
      <w:pPr>
        <w:widowControl/>
        <w:spacing w:before="50" w:after="50"/>
        <w:jc w:val="left"/>
        <w:rPr>
          <w:rFonts w:ascii="Arial" w:eastAsia="宋体" w:hAnsi="Arial" w:cs="Arial"/>
          <w:color w:val="000000"/>
          <w:kern w:val="0"/>
          <w:sz w:val="16"/>
          <w:szCs w:val="16"/>
        </w:rPr>
      </w:pPr>
      <w:r w:rsidRPr="00B33807">
        <w:rPr>
          <w:rFonts w:ascii="‘Times New Roman‘" w:eastAsia="‘Times New Roman‘" w:hAnsi="Arial" w:cs="Arial" w:hint="eastAsia"/>
          <w:color w:val="000000"/>
          <w:kern w:val="0"/>
          <w:sz w:val="14"/>
          <w:szCs w:val="14"/>
        </w:rPr>
        <w:t> </w:t>
      </w:r>
    </w:p>
    <w:tbl>
      <w:tblPr>
        <w:tblW w:w="7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1392"/>
        <w:gridCol w:w="2700"/>
        <w:gridCol w:w="2220"/>
      </w:tblGrid>
      <w:tr w:rsidR="00B33807" w:rsidRPr="00B33807" w:rsidTr="00B33807">
        <w:trPr>
          <w:trHeight w:val="24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33807" w:rsidRPr="00B33807" w:rsidRDefault="00B33807" w:rsidP="00B33807">
            <w:pPr>
              <w:widowControl/>
              <w:spacing w:after="100"/>
              <w:jc w:val="left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学段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学科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最低控制分数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60.00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语文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67.50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数学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73.50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73.50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物理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54.50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化学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69.00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生物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71.50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历史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64.50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地理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71.50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音乐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62.50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体育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63.50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美术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82.00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50.50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劳动技术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46.00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生命健康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42.00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初中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心理健康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59.50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道德与法治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44.00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语文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70.00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数学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65.00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英语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66.00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科学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56.00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音乐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63.50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体育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63.50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美术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83.00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信息技术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41.50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生命健康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36.00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心理健康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58.00</w:t>
            </w:r>
          </w:p>
        </w:tc>
      </w:tr>
      <w:tr w:rsidR="00B33807" w:rsidRPr="00B33807" w:rsidTr="00B33807">
        <w:trPr>
          <w:trHeight w:val="2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特殊教育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33807" w:rsidRPr="00B33807" w:rsidRDefault="00B33807" w:rsidP="00B33807">
            <w:pPr>
              <w:widowControl/>
              <w:spacing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33807">
              <w:rPr>
                <w:rFonts w:ascii="‘Times New Roman‘" w:eastAsia="‘Times New Roman‘" w:hAnsi="Arial" w:cs="Arial" w:hint="eastAsia"/>
                <w:color w:val="000000"/>
                <w:kern w:val="0"/>
                <w:sz w:val="16"/>
                <w:szCs w:val="16"/>
              </w:rPr>
              <w:t>64.00</w:t>
            </w:r>
          </w:p>
        </w:tc>
      </w:tr>
    </w:tbl>
    <w:p w:rsidR="0063666A" w:rsidRDefault="0063666A"/>
    <w:sectPr w:rsidR="0063666A" w:rsidSect="0063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807"/>
    <w:rsid w:val="0063666A"/>
    <w:rsid w:val="00B24C00"/>
    <w:rsid w:val="00B3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8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2021-06-16T06:07:00Z</dcterms:created>
  <dcterms:modified xsi:type="dcterms:W3CDTF">2021-06-16T06:08:00Z</dcterms:modified>
</cp:coreProperties>
</file>