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1"/>
        <w:rPr>
          <w:rFonts w:ascii="华文中宋" w:hAnsi="华文中宋" w:eastAsia="华文中宋" w:cs="宋体"/>
          <w:b/>
          <w:bCs/>
          <w:color w:val="333333"/>
          <w:spacing w:val="-8"/>
          <w:w w:val="95"/>
          <w:kern w:val="0"/>
          <w:sz w:val="44"/>
          <w:szCs w:val="44"/>
        </w:rPr>
      </w:pPr>
      <w:r>
        <w:rPr>
          <w:rFonts w:ascii="华文中宋" w:hAnsi="华文中宋" w:eastAsia="华文中宋" w:cs="宋体"/>
          <w:b/>
          <w:bCs/>
          <w:color w:val="333333"/>
          <w:spacing w:val="-8"/>
          <w:w w:val="95"/>
          <w:kern w:val="0"/>
          <w:sz w:val="44"/>
          <w:szCs w:val="44"/>
        </w:rPr>
        <w:t>关于</w:t>
      </w:r>
      <w:r>
        <w:rPr>
          <w:rFonts w:hint="eastAsia" w:ascii="华文中宋" w:hAnsi="华文中宋" w:eastAsia="华文中宋" w:cs="宋体"/>
          <w:b/>
          <w:bCs/>
          <w:color w:val="333333"/>
          <w:spacing w:val="-8"/>
          <w:w w:val="95"/>
          <w:kern w:val="0"/>
          <w:sz w:val="44"/>
          <w:szCs w:val="44"/>
          <w:lang w:val="en-US" w:eastAsia="zh-CN"/>
        </w:rPr>
        <w:t>长沙人才集团有限公司2021年公开招聘</w:t>
      </w:r>
      <w:r>
        <w:rPr>
          <w:rFonts w:hint="eastAsia" w:ascii="华文中宋" w:hAnsi="华文中宋" w:eastAsia="华文中宋" w:cs="宋体"/>
          <w:b/>
          <w:bCs/>
          <w:color w:val="333333"/>
          <w:spacing w:val="-8"/>
          <w:w w:val="95"/>
          <w:kern w:val="0"/>
          <w:sz w:val="44"/>
          <w:szCs w:val="44"/>
        </w:rPr>
        <w:t>工作人</w:t>
      </w:r>
      <w:r>
        <w:rPr>
          <w:rFonts w:hint="eastAsia" w:ascii="华文中宋" w:hAnsi="华文中宋" w:eastAsia="华文中宋"/>
          <w:b/>
          <w:color w:val="000000"/>
          <w:spacing w:val="-8"/>
          <w:w w:val="95"/>
          <w:sz w:val="44"/>
          <w:szCs w:val="44"/>
        </w:rPr>
        <w:t>员</w:t>
      </w:r>
      <w:r>
        <w:rPr>
          <w:rFonts w:ascii="华文中宋" w:hAnsi="华文中宋" w:eastAsia="华文中宋" w:cs="宋体"/>
          <w:b/>
          <w:bCs/>
          <w:color w:val="333333"/>
          <w:spacing w:val="-8"/>
          <w:w w:val="95"/>
          <w:kern w:val="0"/>
          <w:sz w:val="44"/>
          <w:szCs w:val="44"/>
        </w:rPr>
        <w:t>疫情防控方案的</w:t>
      </w:r>
      <w:r>
        <w:rPr>
          <w:rFonts w:hint="eastAsia" w:ascii="华文中宋" w:hAnsi="华文中宋" w:eastAsia="华文中宋" w:cs="宋体"/>
          <w:b/>
          <w:bCs/>
          <w:color w:val="333333"/>
          <w:spacing w:val="-8"/>
          <w:w w:val="95"/>
          <w:kern w:val="0"/>
          <w:sz w:val="44"/>
          <w:szCs w:val="44"/>
          <w:lang w:eastAsia="zh-CN"/>
        </w:rPr>
        <w:t>通知</w:t>
      </w:r>
    </w:p>
    <w:p>
      <w:pPr>
        <w:widowControl/>
        <w:spacing w:line="555" w:lineRule="atLeast"/>
        <w:ind w:firstLine="660"/>
        <w:jc w:val="left"/>
        <w:textAlignment w:val="center"/>
        <w:rPr>
          <w:rFonts w:ascii="华文中宋" w:hAnsi="华文中宋" w:eastAsia="华文中宋" w:cs="宋体"/>
          <w:color w:val="333333"/>
          <w:spacing w:val="-8"/>
          <w:w w:val="95"/>
          <w:kern w:val="0"/>
          <w:szCs w:val="21"/>
        </w:rPr>
      </w:pPr>
    </w:p>
    <w:p>
      <w:pPr>
        <w:widowControl/>
        <w:spacing w:line="555" w:lineRule="atLeast"/>
        <w:ind w:firstLine="660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近期,个别省份多地出现本土新冠肺炎疫情，病毒传播速度快、传染力强。为降低疫情输入传播风险，确保全体考生及考务人员健康安全，现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将长沙人才集团有限公司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2021年公开招聘工作人员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疫情防控方案予以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公布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555" w:lineRule="atLeast"/>
        <w:ind w:firstLine="660"/>
        <w:jc w:val="left"/>
        <w:textAlignment w:val="center"/>
        <w:rPr>
          <w:rFonts w:ascii="黑体" w:hAnsi="黑体" w:eastAsia="黑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一、筛查对象</w:t>
      </w:r>
    </w:p>
    <w:p>
      <w:pPr>
        <w:widowControl/>
        <w:spacing w:line="555" w:lineRule="atLeast"/>
        <w:ind w:firstLine="660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参加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长沙人才集团有限公司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2021年公开招聘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笔试及后续环节的考生。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黑体" w:hAnsi="黑体" w:eastAsia="黑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二、筛查审验方式及结果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根据当前新冠肺炎疫情实际，请考生严格遵守长沙市疫情防控要求，招聘考试各环节需全程规范佩戴一次性医用口罩。进入考场前，需测量体温并查验考生电子健康码（微信公众号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“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湖南省居民健康卡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”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）、防疫行程卡（微信小程序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“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国务院客户端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”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）、核酸检测阴性报告（特定人员提供）、解除隔离证明（特定人员提供），有关情况按以下原则处理：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</w:rPr>
        <w:t>（一）来自低风险地区考生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、体温正常、健康码为绿码、防疫行程卡为绿色的可参加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招聘考试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、有发烧、咳嗽等症状的考生，需出具医疗卫生机构就诊排查记录，无排查记录的不能参加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招聘考试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</w:rPr>
        <w:t>（二）来自中高风险地区考生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、考试前近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14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天内有中高风险地区旅居史或健康码、防疫行程卡为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“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黄码（卡）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”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的考生，需出具近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3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日内核酸检测报告，提前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eastAsia="zh-CN"/>
        </w:rPr>
        <w:t>报备（笔试于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9月24日16:00前，面试于10月8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日16:00前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eastAsia="zh-CN"/>
        </w:rPr>
        <w:t>将核酸检测报告扫描件发送至企业邮箱：csrcjt@cshr.cn）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。无核酸检测阴性报告及未提前报备的不能参加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考试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。报备人员笔试当天由专业机构确定是否可以参加招聘考试。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、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仍在隔离治疗期的确诊、疑似病例或无症状感染者不能参加招聘考试。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、与新冠病毒肺炎确诊病例（含疑似病例、无症状感染者）有轨迹交叉的、有封闭管控区域旅居史的、健康码或防疫行程卡为“红码（卡）”的不能参加招聘考试。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、考试前</w:t>
      </w: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21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天内的入境人员不能参加考试。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黑体" w:hAnsi="黑体" w:eastAsia="黑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三、考生身体临时出现状况处理办法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在考试过程中如发现考生有发热、咳嗽等症状的，由专业机构确定能否继续参加考试。专业机构做出否定意见的，需退出此次招聘考试，并送至定点医院进行排查（费用自理）。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黑体" w:hAnsi="黑体" w:eastAsia="黑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四、注意事项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、招聘各个环节，考生须自备并全程规范佩戴一次性医用口罩。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、为保证考生能准时进入考场参加考试，请考生务必提前</w:t>
      </w: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1-2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小时到达考场配合参加疫情防控工作，并将本人</w:t>
      </w:r>
      <w:r>
        <w:rPr>
          <w:rFonts w:hint="eastAsia" w:ascii="华文仿宋" w:hAnsi="华文仿宋" w:eastAsia="华文仿宋" w:cs="宋体"/>
          <w:color w:val="333333"/>
          <w:kern w:val="0"/>
          <w:sz w:val="32"/>
        </w:rPr>
        <w:t>考前</w:t>
      </w:r>
      <w:r>
        <w:rPr>
          <w:rFonts w:ascii="华文仿宋" w:hAnsi="华文仿宋" w:eastAsia="华文仿宋" w:cs="宋体"/>
          <w:color w:val="333333"/>
          <w:kern w:val="0"/>
          <w:sz w:val="32"/>
        </w:rPr>
        <w:t>24</w:t>
      </w:r>
      <w:r>
        <w:rPr>
          <w:rFonts w:hint="eastAsia" w:ascii="华文仿宋" w:hAnsi="华文仿宋" w:eastAsia="华文仿宋" w:cs="宋体"/>
          <w:color w:val="333333"/>
          <w:kern w:val="0"/>
          <w:sz w:val="32"/>
        </w:rPr>
        <w:t>小时内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的健康码、防疫行程卡提前准备并截图，或彩色打印</w:t>
      </w:r>
      <w:r>
        <w:rPr>
          <w:rFonts w:hint="eastAsia" w:ascii="华文仿宋" w:hAnsi="华文仿宋" w:eastAsia="华文仿宋" w:cs="宋体"/>
          <w:color w:val="333333"/>
          <w:kern w:val="0"/>
          <w:sz w:val="32"/>
        </w:rPr>
        <w:t>（包含个人相关信息和更新日期）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，</w:t>
      </w:r>
      <w:r>
        <w:rPr>
          <w:rFonts w:hint="eastAsia" w:ascii="华文仿宋" w:hAnsi="华文仿宋" w:eastAsia="华文仿宋" w:cs="宋体"/>
          <w:color w:val="333333"/>
          <w:kern w:val="0"/>
          <w:sz w:val="32"/>
        </w:rPr>
        <w:t>并确保截图或打印的图片信息完整、清晰。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因人员较多，请考生自觉遵守现场秩序，服从工作人员安排。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考生须自行打印《</w:t>
      </w:r>
      <w:r>
        <w:rPr>
          <w:rStyle w:val="14"/>
          <w:rFonts w:hint="eastAsia" w:ascii="华文仿宋" w:hAnsi="华文仿宋" w:eastAsia="华文仿宋"/>
          <w:sz w:val="32"/>
          <w:szCs w:val="32"/>
        </w:rPr>
        <w:t>新冠肺炎疫情期间流行病学史调查问卷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》（见附件</w:t>
      </w:r>
      <w:r>
        <w:rPr>
          <w:rFonts w:hint="eastAsia" w:ascii="华文仿宋" w:hAnsi="华文仿宋" w:eastAsia="华文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）并如实填写，填写日期为疾病筛查当日，疾病筛查时需提交此表。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、因疫情防控工作需要，考试当天考场均不提供考生停车，请广大考生不要开车前往考场。如自驾前往的，请预留时间寻找考场周边社会停车场停放。</w:t>
      </w:r>
    </w:p>
    <w:p>
      <w:pPr>
        <w:widowControl/>
        <w:spacing w:line="555" w:lineRule="atLeast"/>
        <w:ind w:firstLine="645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、继续保持良好的卫生习惯和健康生活方式，做到</w:t>
      </w: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“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戴口罩、勤洗手、勤通风、少聚集、一米线、用公筷</w:t>
      </w: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”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，保持安全社交距离。</w:t>
      </w:r>
    </w:p>
    <w:p>
      <w:pPr>
        <w:widowControl/>
        <w:spacing w:line="555" w:lineRule="atLeast"/>
        <w:ind w:firstLine="660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333333"/>
          <w:kern w:val="0"/>
          <w:sz w:val="32"/>
          <w:szCs w:val="32"/>
        </w:rPr>
        <w:t>6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、对因瞒报、谎报个人相关情况造成严重后果的人员，依法追究责任。</w:t>
      </w:r>
    </w:p>
    <w:p>
      <w:pPr>
        <w:widowControl/>
        <w:spacing w:line="555" w:lineRule="atLeast"/>
        <w:jc w:val="left"/>
        <w:textAlignment w:val="center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ascii="华文仿宋" w:hAnsi="Cambria" w:eastAsia="华文仿宋" w:cs="宋体"/>
          <w:color w:val="333333"/>
          <w:kern w:val="0"/>
          <w:sz w:val="32"/>
          <w:szCs w:val="32"/>
        </w:rPr>
        <w:t>   </w:t>
      </w:r>
    </w:p>
    <w:p>
      <w:pPr>
        <w:spacing w:line="480" w:lineRule="exact"/>
        <w:jc w:val="right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color w:val="000000"/>
          <w:sz w:val="32"/>
          <w:szCs w:val="32"/>
          <w:lang w:eastAsia="zh-CN"/>
        </w:rPr>
        <w:t>长沙人才集团有限公司</w:t>
      </w:r>
    </w:p>
    <w:p>
      <w:pPr>
        <w:spacing w:line="580" w:lineRule="exact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580" w:lineRule="exac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 xml:space="preserve">                             </w:t>
      </w:r>
      <w:r>
        <w:rPr>
          <w:rFonts w:hint="eastAsia" w:ascii="华文仿宋" w:hAnsi="华文仿宋" w:eastAsia="华文仿宋" w:cs="Times New Roman"/>
          <w:sz w:val="32"/>
          <w:szCs w:val="32"/>
        </w:rPr>
        <w:t xml:space="preserve">      </w:t>
      </w:r>
      <w:r>
        <w:rPr>
          <w:rFonts w:ascii="华文仿宋" w:hAnsi="华文仿宋" w:eastAsia="华文仿宋" w:cs="Times New Roman"/>
          <w:sz w:val="32"/>
          <w:szCs w:val="32"/>
        </w:rPr>
        <w:t xml:space="preserve">  2021年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9</w:t>
      </w:r>
      <w:r>
        <w:rPr>
          <w:rFonts w:ascii="华文仿宋" w:hAnsi="华文仿宋" w:eastAsia="华文仿宋" w:cs="Times New Roman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 w:cs="Times New Roman"/>
          <w:sz w:val="32"/>
          <w:szCs w:val="32"/>
        </w:rPr>
        <w:t>日</w:t>
      </w:r>
    </w:p>
    <w:p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1"/>
    <w:rsid w:val="00034699"/>
    <w:rsid w:val="0008274C"/>
    <w:rsid w:val="00103F67"/>
    <w:rsid w:val="00111588"/>
    <w:rsid w:val="00136DB9"/>
    <w:rsid w:val="001A28CF"/>
    <w:rsid w:val="001B6300"/>
    <w:rsid w:val="00237621"/>
    <w:rsid w:val="00282EA0"/>
    <w:rsid w:val="002D7005"/>
    <w:rsid w:val="002F1DD5"/>
    <w:rsid w:val="00327501"/>
    <w:rsid w:val="00352B47"/>
    <w:rsid w:val="003556BB"/>
    <w:rsid w:val="00396F35"/>
    <w:rsid w:val="004204E0"/>
    <w:rsid w:val="00583964"/>
    <w:rsid w:val="005A52E6"/>
    <w:rsid w:val="005B2088"/>
    <w:rsid w:val="005E6736"/>
    <w:rsid w:val="00613425"/>
    <w:rsid w:val="006B0BDE"/>
    <w:rsid w:val="006E214F"/>
    <w:rsid w:val="006F3672"/>
    <w:rsid w:val="00771C5A"/>
    <w:rsid w:val="00800DB5"/>
    <w:rsid w:val="00835E53"/>
    <w:rsid w:val="00904326"/>
    <w:rsid w:val="00932880"/>
    <w:rsid w:val="00A17B18"/>
    <w:rsid w:val="00B240CC"/>
    <w:rsid w:val="00BB3FBD"/>
    <w:rsid w:val="00BD6BDF"/>
    <w:rsid w:val="00C15531"/>
    <w:rsid w:val="00C35DB1"/>
    <w:rsid w:val="00CA6EF8"/>
    <w:rsid w:val="00D243EF"/>
    <w:rsid w:val="00DF4654"/>
    <w:rsid w:val="00F26410"/>
    <w:rsid w:val="00FF6B6F"/>
    <w:rsid w:val="050475BD"/>
    <w:rsid w:val="05924349"/>
    <w:rsid w:val="094D0FBE"/>
    <w:rsid w:val="1FA314C6"/>
    <w:rsid w:val="247F52D3"/>
    <w:rsid w:val="2D181D34"/>
    <w:rsid w:val="2F40581B"/>
    <w:rsid w:val="3DD804D7"/>
    <w:rsid w:val="490C2307"/>
    <w:rsid w:val="4BB65988"/>
    <w:rsid w:val="55523598"/>
    <w:rsid w:val="5C527DEA"/>
    <w:rsid w:val="5EE26CC5"/>
    <w:rsid w:val="63192C1D"/>
    <w:rsid w:val="74C7342B"/>
    <w:rsid w:val="74DE14B6"/>
    <w:rsid w:val="76B14EEE"/>
    <w:rsid w:val="7A6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1217</Characters>
  <Lines>10</Lines>
  <Paragraphs>2</Paragraphs>
  <TotalTime>4</TotalTime>
  <ScaleCrop>false</ScaleCrop>
  <LinksUpToDate>false</LinksUpToDate>
  <CharactersWithSpaces>1428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2021-05-31T12:51:00Z</dcterms:created>
  <dc:creator>Windows 用户</dc:creator>
  <cp:lastModifiedBy>WPS_1609858501</cp:lastModifiedBy>
  <cp:lastPrinted>2021-06-01T04:59:00Z</cp:lastPrinted>
  <dcterms:modified xsi:type="dcterms:W3CDTF">2021-09-01T07:36:01Z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D6B44FD89AB6420F8D2870A02F63DFE1</vt:lpwstr>
  </property>
</Properties>
</file>