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18"/>
        </w:rPr>
      </w:pPr>
      <w:bookmarkStart w:id="0" w:name="_GoBack"/>
      <w:bookmarkEnd w:id="0"/>
    </w:p>
    <w:p>
      <w:pPr>
        <w:spacing w:before="44"/>
        <w:ind w:left="3056" w:right="3041" w:firstLine="0"/>
        <w:jc w:val="center"/>
        <w:rPr>
          <w:b/>
          <w:sz w:val="40"/>
        </w:rPr>
      </w:pPr>
      <w:r>
        <w:rPr>
          <w:b/>
          <w:sz w:val="40"/>
        </w:rPr>
        <w:t>全国人大机关直属事业单位2022年度公开招聘岗位信息表</w:t>
      </w:r>
    </w:p>
    <w:p>
      <w:pPr>
        <w:pStyle w:val="2"/>
        <w:spacing w:before="10"/>
        <w:rPr>
          <w:b/>
          <w:sz w:val="21"/>
        </w:rPr>
      </w:pPr>
    </w:p>
    <w:tbl>
      <w:tblPr>
        <w:tblStyle w:val="3"/>
        <w:tblW w:w="0" w:type="auto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976"/>
        <w:gridCol w:w="1197"/>
        <w:gridCol w:w="3122"/>
        <w:gridCol w:w="552"/>
        <w:gridCol w:w="2381"/>
        <w:gridCol w:w="852"/>
        <w:gridCol w:w="1056"/>
        <w:gridCol w:w="931"/>
        <w:gridCol w:w="1277"/>
        <w:gridCol w:w="790"/>
        <w:gridCol w:w="756"/>
        <w:gridCol w:w="694"/>
        <w:gridCol w:w="89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34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16"/>
              </w:rPr>
            </w:pPr>
          </w:p>
          <w:p>
            <w:pPr>
              <w:pStyle w:val="7"/>
              <w:spacing w:before="1" w:line="230" w:lineRule="auto"/>
              <w:ind w:left="125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97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16"/>
              </w:rPr>
            </w:pPr>
          </w:p>
          <w:p>
            <w:pPr>
              <w:pStyle w:val="7"/>
              <w:spacing w:before="1" w:line="230" w:lineRule="auto"/>
              <w:ind w:left="304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用人单位</w:t>
            </w:r>
          </w:p>
        </w:tc>
        <w:tc>
          <w:tcPr>
            <w:tcW w:w="119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25"/>
              </w:rPr>
            </w:pPr>
          </w:p>
          <w:p>
            <w:pPr>
              <w:pStyle w:val="7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岗位名称</w:t>
            </w:r>
          </w:p>
        </w:tc>
        <w:tc>
          <w:tcPr>
            <w:tcW w:w="3122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25"/>
              </w:rPr>
            </w:pPr>
          </w:p>
          <w:p>
            <w:pPr>
              <w:pStyle w:val="7"/>
              <w:ind w:left="1157" w:right="1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岗位简介</w:t>
            </w:r>
          </w:p>
        </w:tc>
        <w:tc>
          <w:tcPr>
            <w:tcW w:w="552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16"/>
              </w:rPr>
            </w:pPr>
          </w:p>
          <w:p>
            <w:pPr>
              <w:pStyle w:val="7"/>
              <w:spacing w:before="1" w:line="230" w:lineRule="auto"/>
              <w:ind w:left="95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招聘人数</w:t>
            </w:r>
          </w:p>
        </w:tc>
        <w:tc>
          <w:tcPr>
            <w:tcW w:w="6497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1"/>
              <w:ind w:left="2645" w:right="2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职位资格条件</w:t>
            </w:r>
          </w:p>
        </w:tc>
        <w:tc>
          <w:tcPr>
            <w:tcW w:w="79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 w:line="230" w:lineRule="auto"/>
              <w:ind w:left="112" w:righ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是否在面试阶段组织专业能力测试</w:t>
            </w:r>
          </w:p>
        </w:tc>
        <w:tc>
          <w:tcPr>
            <w:tcW w:w="75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16"/>
              </w:rPr>
            </w:pPr>
          </w:p>
          <w:p>
            <w:pPr>
              <w:pStyle w:val="7"/>
              <w:spacing w:before="1" w:line="230" w:lineRule="auto"/>
              <w:ind w:left="195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工作地点</w:t>
            </w:r>
          </w:p>
        </w:tc>
        <w:tc>
          <w:tcPr>
            <w:tcW w:w="69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16"/>
              </w:rPr>
            </w:pPr>
          </w:p>
          <w:p>
            <w:pPr>
              <w:pStyle w:val="7"/>
              <w:spacing w:before="1" w:line="230" w:lineRule="auto"/>
              <w:ind w:left="164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生源要求</w:t>
            </w:r>
          </w:p>
        </w:tc>
        <w:tc>
          <w:tcPr>
            <w:tcW w:w="89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25"/>
              </w:rPr>
            </w:pPr>
          </w:p>
          <w:p>
            <w:pPr>
              <w:pStyle w:val="7"/>
              <w:tabs>
                <w:tab w:val="left" w:pos="572"/>
              </w:tabs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备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34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24"/>
              </w:rPr>
            </w:pPr>
          </w:p>
          <w:p>
            <w:pPr>
              <w:pStyle w:val="7"/>
              <w:ind w:left="805"/>
              <w:rPr>
                <w:b/>
                <w:sz w:val="20"/>
              </w:rPr>
            </w:pPr>
            <w:r>
              <w:rPr>
                <w:b/>
                <w:sz w:val="20"/>
              </w:rPr>
              <w:t>专业要求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244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学历要求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344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学位要求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282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政治面貌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24"/>
              </w:rPr>
            </w:pPr>
          </w:p>
          <w:p>
            <w:pPr>
              <w:pStyle w:val="7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其他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32"/>
              </w:rPr>
            </w:pPr>
          </w:p>
          <w:p>
            <w:pPr>
              <w:pStyle w:val="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人民大会堂管理局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"/>
              <w:rPr>
                <w:b/>
                <w:sz w:val="22"/>
              </w:rPr>
            </w:pPr>
          </w:p>
          <w:p>
            <w:pPr>
              <w:pStyle w:val="7"/>
              <w:spacing w:line="228" w:lineRule="auto"/>
              <w:ind w:left="137" w:right="77"/>
              <w:rPr>
                <w:sz w:val="24"/>
              </w:rPr>
            </w:pPr>
            <w:r>
              <w:rPr>
                <w:sz w:val="24"/>
              </w:rPr>
              <w:t>办公室行政管理岗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49" w:right="170"/>
              <w:jc w:val="both"/>
              <w:rPr>
                <w:sz w:val="24"/>
              </w:rPr>
            </w:pPr>
            <w:r>
              <w:rPr>
                <w:sz w:val="24"/>
              </w:rPr>
              <w:t>从事公文起草、公文处理、会议协调、上传下达等行政管理和文秘工作。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32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52" w:right="146"/>
              <w:jc w:val="both"/>
              <w:rPr>
                <w:sz w:val="24"/>
              </w:rPr>
            </w:pPr>
            <w:r>
              <w:rPr>
                <w:sz w:val="24"/>
              </w:rPr>
              <w:t>法学、汉语言文学、新闻学、行政管理相关专业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85" w:right="24"/>
              <w:jc w:val="both"/>
              <w:rPr>
                <w:sz w:val="24"/>
              </w:rPr>
            </w:pPr>
            <w:r>
              <w:rPr>
                <w:sz w:val="24"/>
              </w:rPr>
              <w:t>本科或硕士研究生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32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32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32"/>
              </w:rPr>
            </w:pPr>
          </w:p>
          <w:p>
            <w:pPr>
              <w:pStyle w:val="7"/>
              <w:ind w:left="106" w:right="48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32"/>
              </w:rPr>
            </w:pPr>
          </w:p>
          <w:p>
            <w:pPr>
              <w:pStyle w:val="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人民大会堂管理局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4"/>
              <w:rPr>
                <w:b/>
                <w:sz w:val="22"/>
              </w:rPr>
            </w:pPr>
          </w:p>
          <w:p>
            <w:pPr>
              <w:pStyle w:val="7"/>
              <w:spacing w:line="225" w:lineRule="auto"/>
              <w:ind w:left="137" w:right="77"/>
              <w:rPr>
                <w:sz w:val="24"/>
              </w:rPr>
            </w:pPr>
            <w:r>
              <w:rPr>
                <w:sz w:val="24"/>
              </w:rPr>
              <w:t>人事处人事管理岗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49" w:right="170"/>
              <w:jc w:val="both"/>
              <w:rPr>
                <w:sz w:val="24"/>
              </w:rPr>
            </w:pPr>
            <w:r>
              <w:rPr>
                <w:sz w:val="24"/>
              </w:rPr>
              <w:t>从事人员招聘、工资福利、社会保险、员工培训等人事管理工作。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32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52" w:right="146"/>
              <w:jc w:val="both"/>
              <w:rPr>
                <w:sz w:val="24"/>
              </w:rPr>
            </w:pPr>
            <w:r>
              <w:rPr>
                <w:sz w:val="24"/>
              </w:rPr>
              <w:t>劳动经济学、人力资源管理、劳动与社会保障相关专业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85" w:right="24"/>
              <w:jc w:val="both"/>
              <w:rPr>
                <w:sz w:val="24"/>
              </w:rPr>
            </w:pPr>
            <w:r>
              <w:rPr>
                <w:sz w:val="24"/>
              </w:rPr>
              <w:t>本科或硕士研究生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32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32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32"/>
              </w:rPr>
            </w:pPr>
          </w:p>
          <w:p>
            <w:pPr>
              <w:pStyle w:val="7"/>
              <w:ind w:left="106" w:right="48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7"/>
              <w:rPr>
                <w:b/>
                <w:sz w:val="32"/>
              </w:rPr>
            </w:pPr>
          </w:p>
          <w:p>
            <w:pPr>
              <w:pStyle w:val="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人民大会堂管理局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4"/>
              <w:rPr>
                <w:b/>
                <w:sz w:val="22"/>
              </w:rPr>
            </w:pPr>
          </w:p>
          <w:p>
            <w:pPr>
              <w:pStyle w:val="7"/>
              <w:spacing w:line="225" w:lineRule="auto"/>
              <w:ind w:left="377" w:right="77" w:hanging="240"/>
              <w:rPr>
                <w:sz w:val="24"/>
              </w:rPr>
            </w:pPr>
            <w:r>
              <w:rPr>
                <w:sz w:val="24"/>
              </w:rPr>
              <w:t>财务处会计岗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4"/>
              <w:rPr>
                <w:b/>
                <w:sz w:val="22"/>
              </w:rPr>
            </w:pPr>
          </w:p>
          <w:p>
            <w:pPr>
              <w:pStyle w:val="7"/>
              <w:spacing w:line="225" w:lineRule="auto"/>
              <w:ind w:left="49" w:right="170"/>
              <w:rPr>
                <w:sz w:val="24"/>
              </w:rPr>
            </w:pPr>
            <w:r>
              <w:rPr>
                <w:sz w:val="24"/>
              </w:rPr>
              <w:t>从事财务管理、会计核算等工作。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7"/>
              <w:rPr>
                <w:b/>
                <w:sz w:val="32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4"/>
              <w:rPr>
                <w:b/>
                <w:sz w:val="22"/>
              </w:rPr>
            </w:pPr>
          </w:p>
          <w:p>
            <w:pPr>
              <w:pStyle w:val="7"/>
              <w:spacing w:line="225" w:lineRule="auto"/>
              <w:ind w:left="52" w:right="146"/>
              <w:rPr>
                <w:sz w:val="24"/>
              </w:rPr>
            </w:pPr>
            <w:r>
              <w:rPr>
                <w:sz w:val="24"/>
              </w:rPr>
              <w:t>会计学、财务管理相关专业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85" w:right="24"/>
              <w:jc w:val="both"/>
              <w:rPr>
                <w:sz w:val="24"/>
              </w:rPr>
            </w:pPr>
            <w:r>
              <w:rPr>
                <w:sz w:val="24"/>
              </w:rPr>
              <w:t>本科或硕士研究生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7"/>
              <w:rPr>
                <w:b/>
                <w:sz w:val="32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7"/>
              <w:rPr>
                <w:b/>
                <w:sz w:val="32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4"/>
              <w:rPr>
                <w:b/>
                <w:sz w:val="22"/>
              </w:rPr>
            </w:pPr>
          </w:p>
          <w:p>
            <w:pPr>
              <w:pStyle w:val="7"/>
              <w:spacing w:line="225" w:lineRule="auto"/>
              <w:ind w:left="126" w:right="65"/>
              <w:rPr>
                <w:sz w:val="24"/>
              </w:rPr>
            </w:pPr>
            <w:r>
              <w:rPr>
                <w:sz w:val="24"/>
              </w:rPr>
              <w:t>京内生源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7"/>
              <w:rPr>
                <w:b/>
                <w:sz w:val="32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人民大会堂管理局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b/>
                <w:sz w:val="23"/>
              </w:rPr>
            </w:pPr>
          </w:p>
          <w:p>
            <w:pPr>
              <w:pStyle w:val="7"/>
              <w:spacing w:line="228" w:lineRule="auto"/>
              <w:ind w:left="137" w:right="77"/>
              <w:jc w:val="center"/>
              <w:rPr>
                <w:sz w:val="24"/>
              </w:rPr>
            </w:pPr>
            <w:r>
              <w:rPr>
                <w:sz w:val="24"/>
              </w:rPr>
              <w:t>国有资产管理处国有资产管理岗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49" w:right="170"/>
              <w:jc w:val="both"/>
              <w:rPr>
                <w:sz w:val="24"/>
              </w:rPr>
            </w:pPr>
            <w:r>
              <w:rPr>
                <w:sz w:val="24"/>
              </w:rPr>
              <w:t>从事政府采购、工程及项目采购审核等国有资产管理工作。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7"/>
              <w:rPr>
                <w:b/>
                <w:sz w:val="32"/>
              </w:rPr>
            </w:pPr>
          </w:p>
          <w:p>
            <w:pPr>
              <w:pStyle w:val="7"/>
              <w:spacing w:before="1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4"/>
              <w:rPr>
                <w:b/>
                <w:sz w:val="22"/>
              </w:rPr>
            </w:pPr>
          </w:p>
          <w:p>
            <w:pPr>
              <w:pStyle w:val="7"/>
              <w:spacing w:line="225" w:lineRule="auto"/>
              <w:ind w:left="52" w:right="146"/>
              <w:rPr>
                <w:sz w:val="24"/>
              </w:rPr>
            </w:pPr>
            <w:r>
              <w:rPr>
                <w:sz w:val="24"/>
              </w:rPr>
              <w:t>项目管理、工程管理相关专业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85" w:right="24"/>
              <w:jc w:val="both"/>
              <w:rPr>
                <w:sz w:val="24"/>
              </w:rPr>
            </w:pPr>
            <w:r>
              <w:rPr>
                <w:sz w:val="24"/>
              </w:rPr>
              <w:t>本科或硕士研究生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7"/>
              <w:rPr>
                <w:b/>
                <w:sz w:val="32"/>
              </w:rPr>
            </w:pPr>
          </w:p>
          <w:p>
            <w:pPr>
              <w:pStyle w:val="7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7"/>
              <w:rPr>
                <w:b/>
                <w:sz w:val="32"/>
              </w:rPr>
            </w:pPr>
          </w:p>
          <w:p>
            <w:pPr>
              <w:pStyle w:val="7"/>
              <w:spacing w:before="1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7"/>
              <w:rPr>
                <w:b/>
                <w:sz w:val="32"/>
              </w:rPr>
            </w:pPr>
          </w:p>
          <w:p>
            <w:pPr>
              <w:pStyle w:val="7"/>
              <w:spacing w:before="1"/>
              <w:ind w:left="106" w:right="48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00" w:orient="landscape"/>
          <w:pgMar w:top="1100" w:right="340" w:bottom="280" w:left="320" w:header="720" w:footer="720" w:gutter="0"/>
          <w:cols w:space="720" w:num="1"/>
        </w:sectPr>
      </w:pPr>
    </w:p>
    <w:tbl>
      <w:tblPr>
        <w:tblStyle w:val="3"/>
        <w:tblW w:w="0" w:type="auto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976"/>
        <w:gridCol w:w="1197"/>
        <w:gridCol w:w="3122"/>
        <w:gridCol w:w="552"/>
        <w:gridCol w:w="2381"/>
        <w:gridCol w:w="852"/>
        <w:gridCol w:w="1056"/>
        <w:gridCol w:w="931"/>
        <w:gridCol w:w="1277"/>
        <w:gridCol w:w="790"/>
        <w:gridCol w:w="756"/>
        <w:gridCol w:w="694"/>
        <w:gridCol w:w="89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34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125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97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304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用人单位</w:t>
            </w:r>
          </w:p>
        </w:tc>
        <w:tc>
          <w:tcPr>
            <w:tcW w:w="119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4"/>
              </w:rPr>
            </w:pPr>
          </w:p>
          <w:p>
            <w:pPr>
              <w:pStyle w:val="7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岗位名称</w:t>
            </w:r>
          </w:p>
        </w:tc>
        <w:tc>
          <w:tcPr>
            <w:tcW w:w="3122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4"/>
              </w:rPr>
            </w:pPr>
          </w:p>
          <w:p>
            <w:pPr>
              <w:pStyle w:val="7"/>
              <w:ind w:left="1157" w:right="1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岗位简介</w:t>
            </w:r>
          </w:p>
        </w:tc>
        <w:tc>
          <w:tcPr>
            <w:tcW w:w="552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95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招聘人数</w:t>
            </w:r>
          </w:p>
        </w:tc>
        <w:tc>
          <w:tcPr>
            <w:tcW w:w="6497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3"/>
              <w:ind w:left="2645" w:right="2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职位资格条件</w:t>
            </w:r>
          </w:p>
        </w:tc>
        <w:tc>
          <w:tcPr>
            <w:tcW w:w="79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3" w:line="230" w:lineRule="auto"/>
              <w:ind w:left="112" w:righ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是否在面试阶段组织专业能力测试</w:t>
            </w:r>
          </w:p>
        </w:tc>
        <w:tc>
          <w:tcPr>
            <w:tcW w:w="75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195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工作地点</w:t>
            </w:r>
          </w:p>
        </w:tc>
        <w:tc>
          <w:tcPr>
            <w:tcW w:w="69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164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生源要求</w:t>
            </w:r>
          </w:p>
        </w:tc>
        <w:tc>
          <w:tcPr>
            <w:tcW w:w="89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4"/>
              </w:rPr>
            </w:pPr>
          </w:p>
          <w:p>
            <w:pPr>
              <w:pStyle w:val="7"/>
              <w:tabs>
                <w:tab w:val="left" w:pos="572"/>
              </w:tabs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备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34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b/>
                <w:sz w:val="23"/>
              </w:rPr>
            </w:pPr>
          </w:p>
          <w:p>
            <w:pPr>
              <w:pStyle w:val="7"/>
              <w:ind w:left="805"/>
              <w:rPr>
                <w:b/>
                <w:sz w:val="20"/>
              </w:rPr>
            </w:pPr>
            <w:r>
              <w:rPr>
                <w:b/>
                <w:sz w:val="20"/>
              </w:rPr>
              <w:t>专业要求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b/>
                <w:sz w:val="14"/>
              </w:rPr>
            </w:pPr>
          </w:p>
          <w:p>
            <w:pPr>
              <w:pStyle w:val="7"/>
              <w:spacing w:before="1" w:line="230" w:lineRule="auto"/>
              <w:ind w:left="244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学历要求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b/>
                <w:sz w:val="14"/>
              </w:rPr>
            </w:pPr>
          </w:p>
          <w:p>
            <w:pPr>
              <w:pStyle w:val="7"/>
              <w:spacing w:before="1" w:line="230" w:lineRule="auto"/>
              <w:ind w:left="344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学位要求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b/>
                <w:sz w:val="14"/>
              </w:rPr>
            </w:pPr>
          </w:p>
          <w:p>
            <w:pPr>
              <w:pStyle w:val="7"/>
              <w:spacing w:before="1" w:line="230" w:lineRule="auto"/>
              <w:ind w:left="282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政治面貌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b/>
                <w:sz w:val="23"/>
              </w:rPr>
            </w:pPr>
          </w:p>
          <w:p>
            <w:pPr>
              <w:pStyle w:val="7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其他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人民大会堂管理局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37" w:right="77"/>
              <w:jc w:val="center"/>
              <w:rPr>
                <w:sz w:val="24"/>
              </w:rPr>
            </w:pPr>
            <w:r>
              <w:rPr>
                <w:sz w:val="24"/>
              </w:rPr>
              <w:t>机电处机电工程技术岗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49" w:right="170"/>
              <w:jc w:val="both"/>
              <w:rPr>
                <w:sz w:val="24"/>
              </w:rPr>
            </w:pPr>
            <w:r>
              <w:rPr>
                <w:sz w:val="24"/>
              </w:rPr>
              <w:t>从事机电设备运维管理、机电工程管理、资料整理等工作。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52"/>
              <w:rPr>
                <w:sz w:val="24"/>
              </w:rPr>
            </w:pPr>
            <w:r>
              <w:rPr>
                <w:sz w:val="24"/>
              </w:rPr>
              <w:t>电气类相关专业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85" w:right="24"/>
              <w:jc w:val="both"/>
              <w:rPr>
                <w:sz w:val="24"/>
              </w:rPr>
            </w:pPr>
            <w:r>
              <w:rPr>
                <w:sz w:val="24"/>
              </w:rPr>
              <w:t>本科或硕士研究生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spacing w:line="228" w:lineRule="auto"/>
              <w:ind w:left="126" w:right="65"/>
              <w:rPr>
                <w:sz w:val="24"/>
              </w:rPr>
            </w:pPr>
            <w:r>
              <w:rPr>
                <w:sz w:val="24"/>
              </w:rPr>
              <w:t>京内生源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人民大会堂管理局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22"/>
              </w:rPr>
            </w:pPr>
          </w:p>
          <w:p>
            <w:pPr>
              <w:pStyle w:val="7"/>
              <w:spacing w:line="228" w:lineRule="auto"/>
              <w:ind w:left="137" w:right="77"/>
              <w:jc w:val="both"/>
              <w:rPr>
                <w:sz w:val="24"/>
              </w:rPr>
            </w:pPr>
            <w:r>
              <w:rPr>
                <w:sz w:val="24"/>
              </w:rPr>
              <w:t>基建办公室建筑管理与维护技术岗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49" w:right="170"/>
              <w:rPr>
                <w:sz w:val="24"/>
              </w:rPr>
            </w:pPr>
            <w:r>
              <w:rPr>
                <w:sz w:val="24"/>
              </w:rPr>
              <w:t>从事建筑维修改造设计和施工技术管理等工作。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52"/>
              <w:rPr>
                <w:sz w:val="24"/>
              </w:rPr>
            </w:pPr>
            <w:r>
              <w:rPr>
                <w:sz w:val="24"/>
              </w:rPr>
              <w:t>建筑类相关专业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85" w:right="24"/>
              <w:jc w:val="both"/>
              <w:rPr>
                <w:sz w:val="24"/>
              </w:rPr>
            </w:pPr>
            <w:r>
              <w:rPr>
                <w:sz w:val="24"/>
              </w:rPr>
              <w:t>本科或硕士研究生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106" w:right="48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22"/>
              </w:rPr>
            </w:pPr>
          </w:p>
          <w:p>
            <w:pPr>
              <w:pStyle w:val="7"/>
              <w:spacing w:line="228" w:lineRule="auto"/>
              <w:ind w:left="146" w:right="87"/>
              <w:jc w:val="center"/>
              <w:rPr>
                <w:sz w:val="24"/>
              </w:rPr>
            </w:pPr>
            <w:r>
              <w:rPr>
                <w:sz w:val="24"/>
              </w:rPr>
              <w:t>全国人大机关服务中心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137" w:right="77"/>
              <w:rPr>
                <w:sz w:val="24"/>
              </w:rPr>
            </w:pPr>
            <w:r>
              <w:rPr>
                <w:sz w:val="24"/>
              </w:rPr>
              <w:t>办公室综合管理岗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4" w:line="228" w:lineRule="auto"/>
              <w:ind w:left="49" w:right="170"/>
              <w:jc w:val="both"/>
              <w:rPr>
                <w:sz w:val="24"/>
              </w:rPr>
            </w:pPr>
            <w:r>
              <w:rPr>
                <w:sz w:val="24"/>
              </w:rPr>
              <w:t>从事文稿和规章制度起草制定、行政管理、新闻宣传等工作，协调中心其他部门， 参与重大会议活动的组织协调及服务保障工作等。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228" w:lineRule="auto"/>
              <w:ind w:left="52" w:right="146"/>
              <w:jc w:val="both"/>
              <w:rPr>
                <w:sz w:val="24"/>
              </w:rPr>
            </w:pPr>
            <w:r>
              <w:rPr>
                <w:sz w:val="24"/>
              </w:rPr>
              <w:t>法学、政治学类、中国语言文学类、新闻传播学类、管理科学与工程类、工商管理类、公共管理类相关</w:t>
            </w:r>
          </w:p>
          <w:p>
            <w:pPr>
              <w:pStyle w:val="7"/>
              <w:spacing w:line="242" w:lineRule="exact"/>
              <w:ind w:left="52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325" w:right="24" w:hanging="240"/>
              <w:rPr>
                <w:sz w:val="24"/>
              </w:rPr>
            </w:pPr>
            <w:r>
              <w:rPr>
                <w:sz w:val="24"/>
              </w:rPr>
              <w:t>仅限本科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left="306"/>
              <w:rPr>
                <w:sz w:val="24"/>
              </w:rPr>
            </w:pPr>
            <w:r>
              <w:rPr>
                <w:sz w:val="24"/>
              </w:rPr>
              <w:t>学士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left="106" w:right="48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22"/>
              </w:rPr>
            </w:pPr>
          </w:p>
          <w:p>
            <w:pPr>
              <w:pStyle w:val="7"/>
              <w:spacing w:line="228" w:lineRule="auto"/>
              <w:ind w:left="146" w:right="87"/>
              <w:jc w:val="center"/>
              <w:rPr>
                <w:sz w:val="24"/>
              </w:rPr>
            </w:pPr>
            <w:r>
              <w:rPr>
                <w:sz w:val="24"/>
              </w:rPr>
              <w:t>全国人大机关服务中心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377" w:right="77" w:hanging="240"/>
              <w:rPr>
                <w:sz w:val="24"/>
              </w:rPr>
            </w:pPr>
            <w:r>
              <w:rPr>
                <w:sz w:val="24"/>
              </w:rPr>
              <w:t>财务处会计岗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228" w:lineRule="auto"/>
              <w:ind w:left="49" w:right="170"/>
              <w:jc w:val="both"/>
              <w:rPr>
                <w:sz w:val="24"/>
              </w:rPr>
            </w:pPr>
            <w:r>
              <w:rPr>
                <w:sz w:val="24"/>
              </w:rPr>
              <w:t>从事财务管理工作，协调有关部门配合完成预算编制申报、数据统计等任务；协助开展经济审计、账务巡查、等工作；参与有关文稿起草</w:t>
            </w:r>
          </w:p>
          <w:p>
            <w:pPr>
              <w:pStyle w:val="7"/>
              <w:spacing w:line="242" w:lineRule="exact"/>
              <w:ind w:left="49"/>
              <w:rPr>
                <w:sz w:val="24"/>
              </w:rPr>
            </w:pPr>
            <w:r>
              <w:rPr>
                <w:sz w:val="24"/>
              </w:rPr>
              <w:t>和制度制定等工作。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300" w:lineRule="exact"/>
              <w:ind w:left="52"/>
              <w:rPr>
                <w:sz w:val="24"/>
              </w:rPr>
            </w:pPr>
            <w:r>
              <w:rPr>
                <w:sz w:val="24"/>
              </w:rPr>
              <w:t>经济学类、财政学类</w:t>
            </w:r>
          </w:p>
          <w:p>
            <w:pPr>
              <w:pStyle w:val="7"/>
              <w:spacing w:before="5" w:line="228" w:lineRule="auto"/>
              <w:ind w:left="52" w:right="146"/>
              <w:jc w:val="both"/>
              <w:rPr>
                <w:sz w:val="24"/>
              </w:rPr>
            </w:pPr>
            <w:r>
              <w:rPr>
                <w:sz w:val="24"/>
              </w:rPr>
              <w:t>、金融学类、经济与贸易类、工商管理类相关专业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325" w:right="24" w:hanging="240"/>
              <w:rPr>
                <w:sz w:val="24"/>
              </w:rPr>
            </w:pPr>
            <w:r>
              <w:rPr>
                <w:sz w:val="24"/>
              </w:rPr>
              <w:t>仅限本科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306"/>
              <w:rPr>
                <w:sz w:val="24"/>
              </w:rPr>
            </w:pPr>
            <w:r>
              <w:rPr>
                <w:sz w:val="24"/>
              </w:rPr>
              <w:t>学士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before="1"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126" w:right="65"/>
              <w:rPr>
                <w:sz w:val="24"/>
              </w:rPr>
            </w:pPr>
            <w:r>
              <w:rPr>
                <w:sz w:val="24"/>
              </w:rPr>
              <w:t>京内生源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全国人大信息中心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22"/>
              </w:rPr>
            </w:pPr>
          </w:p>
          <w:p>
            <w:pPr>
              <w:pStyle w:val="7"/>
              <w:spacing w:before="1" w:line="228" w:lineRule="auto"/>
              <w:ind w:left="137" w:right="77"/>
              <w:jc w:val="center"/>
              <w:rPr>
                <w:sz w:val="24"/>
              </w:rPr>
            </w:pPr>
            <w:r>
              <w:rPr>
                <w:sz w:val="24"/>
              </w:rPr>
              <w:t>系统部应用开发管理运维技术岗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3"/>
              </w:rPr>
            </w:pPr>
          </w:p>
          <w:p>
            <w:pPr>
              <w:pStyle w:val="7"/>
              <w:spacing w:before="1" w:line="300" w:lineRule="exact"/>
              <w:ind w:left="49"/>
              <w:rPr>
                <w:sz w:val="24"/>
              </w:rPr>
            </w:pPr>
            <w:r>
              <w:rPr>
                <w:sz w:val="24"/>
              </w:rPr>
              <w:t>从事信息化项目的需求分析</w:t>
            </w:r>
          </w:p>
          <w:p>
            <w:pPr>
              <w:pStyle w:val="7"/>
              <w:spacing w:before="7" w:line="225" w:lineRule="auto"/>
              <w:ind w:left="49" w:right="170"/>
              <w:rPr>
                <w:sz w:val="24"/>
              </w:rPr>
            </w:pPr>
            <w:r>
              <w:rPr>
                <w:sz w:val="24"/>
              </w:rPr>
              <w:t>、设计、部署实施、运维等工作。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52"/>
              <w:rPr>
                <w:sz w:val="24"/>
              </w:rPr>
            </w:pPr>
            <w:r>
              <w:rPr>
                <w:sz w:val="24"/>
              </w:rPr>
              <w:t>计算机类相关专业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spacing w:line="228" w:lineRule="auto"/>
              <w:ind w:left="205" w:right="24" w:hanging="12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22"/>
              </w:rPr>
            </w:pPr>
          </w:p>
          <w:p>
            <w:pPr>
              <w:pStyle w:val="7"/>
              <w:spacing w:before="1" w:line="228" w:lineRule="auto"/>
              <w:ind w:left="52" w:right="2"/>
              <w:jc w:val="both"/>
              <w:rPr>
                <w:sz w:val="24"/>
              </w:rPr>
            </w:pPr>
            <w:r>
              <w:rPr>
                <w:sz w:val="24"/>
              </w:rPr>
              <w:t>专业能力测试：上机进行程序设计及编程实现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106" w:right="48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top="980" w:right="340" w:bottom="280" w:left="320" w:header="720" w:footer="720" w:gutter="0"/>
          <w:cols w:space="720" w:num="1"/>
        </w:sectPr>
      </w:pPr>
    </w:p>
    <w:tbl>
      <w:tblPr>
        <w:tblStyle w:val="3"/>
        <w:tblW w:w="0" w:type="auto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976"/>
        <w:gridCol w:w="1197"/>
        <w:gridCol w:w="3122"/>
        <w:gridCol w:w="552"/>
        <w:gridCol w:w="2381"/>
        <w:gridCol w:w="852"/>
        <w:gridCol w:w="1056"/>
        <w:gridCol w:w="931"/>
        <w:gridCol w:w="1277"/>
        <w:gridCol w:w="790"/>
        <w:gridCol w:w="756"/>
        <w:gridCol w:w="694"/>
        <w:gridCol w:w="89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34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125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97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304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用人单位</w:t>
            </w:r>
          </w:p>
        </w:tc>
        <w:tc>
          <w:tcPr>
            <w:tcW w:w="119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4"/>
              </w:rPr>
            </w:pPr>
          </w:p>
          <w:p>
            <w:pPr>
              <w:pStyle w:val="7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岗位名称</w:t>
            </w:r>
          </w:p>
        </w:tc>
        <w:tc>
          <w:tcPr>
            <w:tcW w:w="3122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4"/>
              </w:rPr>
            </w:pPr>
          </w:p>
          <w:p>
            <w:pPr>
              <w:pStyle w:val="7"/>
              <w:ind w:left="1157" w:right="1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岗位简介</w:t>
            </w:r>
          </w:p>
        </w:tc>
        <w:tc>
          <w:tcPr>
            <w:tcW w:w="552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95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招聘人数</w:t>
            </w:r>
          </w:p>
        </w:tc>
        <w:tc>
          <w:tcPr>
            <w:tcW w:w="6497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3"/>
              <w:ind w:left="2645" w:right="2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职位资格条件</w:t>
            </w:r>
          </w:p>
        </w:tc>
        <w:tc>
          <w:tcPr>
            <w:tcW w:w="79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3" w:line="230" w:lineRule="auto"/>
              <w:ind w:left="112" w:righ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是否在面试阶段组织专业能力测试</w:t>
            </w:r>
          </w:p>
        </w:tc>
        <w:tc>
          <w:tcPr>
            <w:tcW w:w="75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195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工作地点</w:t>
            </w:r>
          </w:p>
        </w:tc>
        <w:tc>
          <w:tcPr>
            <w:tcW w:w="69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164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生源要求</w:t>
            </w:r>
          </w:p>
        </w:tc>
        <w:tc>
          <w:tcPr>
            <w:tcW w:w="89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4"/>
              </w:rPr>
            </w:pPr>
          </w:p>
          <w:p>
            <w:pPr>
              <w:pStyle w:val="7"/>
              <w:tabs>
                <w:tab w:val="left" w:pos="572"/>
              </w:tabs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备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34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b/>
                <w:sz w:val="23"/>
              </w:rPr>
            </w:pPr>
          </w:p>
          <w:p>
            <w:pPr>
              <w:pStyle w:val="7"/>
              <w:ind w:left="805"/>
              <w:rPr>
                <w:b/>
                <w:sz w:val="20"/>
              </w:rPr>
            </w:pPr>
            <w:r>
              <w:rPr>
                <w:b/>
                <w:sz w:val="20"/>
              </w:rPr>
              <w:t>专业要求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b/>
                <w:sz w:val="14"/>
              </w:rPr>
            </w:pPr>
          </w:p>
          <w:p>
            <w:pPr>
              <w:pStyle w:val="7"/>
              <w:spacing w:before="1" w:line="230" w:lineRule="auto"/>
              <w:ind w:left="244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学历要求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b/>
                <w:sz w:val="14"/>
              </w:rPr>
            </w:pPr>
          </w:p>
          <w:p>
            <w:pPr>
              <w:pStyle w:val="7"/>
              <w:spacing w:before="1" w:line="230" w:lineRule="auto"/>
              <w:ind w:left="344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学位要求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b/>
                <w:sz w:val="14"/>
              </w:rPr>
            </w:pPr>
          </w:p>
          <w:p>
            <w:pPr>
              <w:pStyle w:val="7"/>
              <w:spacing w:before="1" w:line="230" w:lineRule="auto"/>
              <w:ind w:left="282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政治面貌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b/>
                <w:sz w:val="23"/>
              </w:rPr>
            </w:pPr>
          </w:p>
          <w:p>
            <w:pPr>
              <w:pStyle w:val="7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其他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86" w:right="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全国人大信息中心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22"/>
              </w:rPr>
            </w:pPr>
          </w:p>
          <w:p>
            <w:pPr>
              <w:pStyle w:val="7"/>
              <w:spacing w:line="228" w:lineRule="auto"/>
              <w:ind w:left="137" w:right="77"/>
              <w:jc w:val="center"/>
              <w:rPr>
                <w:sz w:val="24"/>
              </w:rPr>
            </w:pPr>
            <w:r>
              <w:rPr>
                <w:sz w:val="24"/>
              </w:rPr>
              <w:t>信息安全部信息化综合管理岗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49" w:right="170"/>
              <w:jc w:val="both"/>
              <w:rPr>
                <w:sz w:val="24"/>
              </w:rPr>
            </w:pPr>
            <w:r>
              <w:rPr>
                <w:sz w:val="24"/>
              </w:rPr>
              <w:t>从事信息化项目管理、软件开发、IT基础设施建设、网络安全保障等工作。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52"/>
              <w:rPr>
                <w:sz w:val="24"/>
              </w:rPr>
            </w:pPr>
            <w:r>
              <w:rPr>
                <w:sz w:val="24"/>
              </w:rPr>
              <w:t>计算机类相关专业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spacing w:line="228" w:lineRule="auto"/>
              <w:ind w:left="205" w:right="24" w:hanging="12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22"/>
              </w:rPr>
            </w:pPr>
          </w:p>
          <w:p>
            <w:pPr>
              <w:pStyle w:val="7"/>
              <w:spacing w:line="228" w:lineRule="auto"/>
              <w:ind w:left="52" w:right="2"/>
              <w:jc w:val="both"/>
              <w:rPr>
                <w:sz w:val="24"/>
              </w:rPr>
            </w:pPr>
            <w:r>
              <w:rPr>
                <w:sz w:val="24"/>
              </w:rPr>
              <w:t>专业能力测试：上机进行程序设计及编程实现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106" w:right="48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86" w:right="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全国人大信息中心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37" w:right="77"/>
              <w:jc w:val="both"/>
              <w:rPr>
                <w:sz w:val="24"/>
              </w:rPr>
            </w:pPr>
            <w:r>
              <w:rPr>
                <w:sz w:val="24"/>
              </w:rPr>
              <w:t>信息资源部信息资源管理岗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49" w:right="170"/>
              <w:jc w:val="both"/>
              <w:rPr>
                <w:sz w:val="24"/>
              </w:rPr>
            </w:pPr>
            <w:r>
              <w:rPr>
                <w:sz w:val="24"/>
              </w:rPr>
              <w:t>从事信息资源管理工作，参与法律法规数据库、网站内容和媒体资源管理等。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52" w:right="146"/>
              <w:jc w:val="both"/>
              <w:rPr>
                <w:sz w:val="24"/>
              </w:rPr>
            </w:pPr>
            <w:r>
              <w:rPr>
                <w:sz w:val="24"/>
              </w:rPr>
              <w:t>法学、中国语言文学类、新闻传播学类相关专业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205" w:right="24" w:hanging="12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126" w:right="65"/>
              <w:rPr>
                <w:sz w:val="24"/>
              </w:rPr>
            </w:pPr>
            <w:r>
              <w:rPr>
                <w:sz w:val="24"/>
              </w:rPr>
              <w:t>京内生源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left="86" w:right="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center"/>
              <w:rPr>
                <w:sz w:val="24"/>
              </w:rPr>
            </w:pPr>
            <w:r>
              <w:rPr>
                <w:sz w:val="24"/>
              </w:rPr>
              <w:t>全国人大图书馆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137" w:right="77"/>
              <w:rPr>
                <w:sz w:val="24"/>
              </w:rPr>
            </w:pPr>
            <w:r>
              <w:rPr>
                <w:sz w:val="24"/>
              </w:rPr>
              <w:t>办公室综合管理岗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49" w:right="170"/>
              <w:jc w:val="both"/>
              <w:rPr>
                <w:sz w:val="24"/>
              </w:rPr>
            </w:pPr>
            <w:r>
              <w:rPr>
                <w:sz w:val="24"/>
              </w:rPr>
              <w:t>从事预算管理、固定资产管理、社保及公积金等综合管理工作。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52" w:right="146"/>
              <w:rPr>
                <w:sz w:val="24"/>
              </w:rPr>
            </w:pPr>
            <w:r>
              <w:rPr>
                <w:sz w:val="24"/>
              </w:rPr>
              <w:t>法学、工商管理类、公共管理类相关专业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205" w:right="24" w:hanging="12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ind w:left="106" w:right="48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86" w:right="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before="1" w:line="228" w:lineRule="auto"/>
              <w:ind w:left="146" w:right="87"/>
              <w:jc w:val="center"/>
              <w:rPr>
                <w:sz w:val="24"/>
              </w:rPr>
            </w:pPr>
            <w:r>
              <w:rPr>
                <w:sz w:val="24"/>
              </w:rPr>
              <w:t>全国人大图书馆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before="1" w:line="228" w:lineRule="auto"/>
              <w:ind w:left="137" w:right="77"/>
              <w:jc w:val="center"/>
              <w:rPr>
                <w:sz w:val="24"/>
              </w:rPr>
            </w:pPr>
            <w:r>
              <w:rPr>
                <w:sz w:val="24"/>
              </w:rPr>
              <w:t>报刊部信息资源开发岗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3" w:line="228" w:lineRule="auto"/>
              <w:ind w:left="49" w:right="170"/>
              <w:rPr>
                <w:sz w:val="24"/>
              </w:rPr>
            </w:pPr>
            <w:r>
              <w:rPr>
                <w:sz w:val="24"/>
              </w:rPr>
              <w:t xml:space="preserve">承担文献信息资源开发任 </w:t>
            </w:r>
            <w:r>
              <w:rPr>
                <w:spacing w:val="-2"/>
                <w:sz w:val="24"/>
              </w:rPr>
              <w:t>务，从事与人大制度相关的文献信息研究开发和编辑工作，为代表大会、常委会提</w:t>
            </w:r>
            <w:r>
              <w:rPr>
                <w:sz w:val="24"/>
              </w:rPr>
              <w:t>供专题资料服务。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22"/>
              </w:rPr>
            </w:pPr>
          </w:p>
          <w:p>
            <w:pPr>
              <w:pStyle w:val="7"/>
              <w:spacing w:line="228" w:lineRule="auto"/>
              <w:ind w:left="52" w:right="146"/>
              <w:jc w:val="both"/>
              <w:rPr>
                <w:sz w:val="24"/>
              </w:rPr>
            </w:pPr>
            <w:r>
              <w:rPr>
                <w:sz w:val="24"/>
              </w:rPr>
              <w:t>法学、政治学类、公共管理类、图书情报与档案管理类相关专业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205" w:right="24" w:hanging="12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before="1" w:line="228" w:lineRule="auto"/>
              <w:ind w:left="66" w:right="7"/>
              <w:jc w:val="both"/>
              <w:rPr>
                <w:sz w:val="24"/>
              </w:rPr>
            </w:pPr>
            <w:r>
              <w:rPr>
                <w:sz w:val="24"/>
              </w:rPr>
              <w:t>与最高学历相对应的学位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before="1" w:line="228" w:lineRule="auto"/>
              <w:ind w:left="124" w:right="64"/>
              <w:jc w:val="both"/>
              <w:rPr>
                <w:sz w:val="24"/>
              </w:rPr>
            </w:pPr>
            <w:r>
              <w:rPr>
                <w:sz w:val="24"/>
              </w:rPr>
              <w:t>中共党员或共青团员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spacing w:line="225" w:lineRule="auto"/>
              <w:ind w:left="126" w:right="65"/>
              <w:rPr>
                <w:sz w:val="24"/>
              </w:rPr>
            </w:pPr>
            <w:r>
              <w:rPr>
                <w:sz w:val="24"/>
              </w:rPr>
              <w:t>京内生源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86" w:right="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《中国人大》杂志社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37" w:right="77"/>
              <w:jc w:val="center"/>
              <w:rPr>
                <w:sz w:val="24"/>
              </w:rPr>
            </w:pPr>
            <w:r>
              <w:rPr>
                <w:sz w:val="24"/>
              </w:rPr>
              <w:t>编辑三部编辑记者岗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49"/>
              <w:rPr>
                <w:sz w:val="24"/>
              </w:rPr>
            </w:pPr>
            <w:r>
              <w:rPr>
                <w:sz w:val="24"/>
              </w:rPr>
              <w:t>从事稿件采写编辑工作。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52"/>
              <w:rPr>
                <w:sz w:val="24"/>
              </w:rPr>
            </w:pPr>
            <w:r>
              <w:rPr>
                <w:sz w:val="24"/>
              </w:rPr>
              <w:t>法学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85" w:right="24"/>
              <w:jc w:val="center"/>
              <w:rPr>
                <w:sz w:val="24"/>
              </w:rPr>
            </w:pPr>
            <w:r>
              <w:rPr>
                <w:sz w:val="24"/>
              </w:rPr>
              <w:t>仅限硕士研究生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306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spacing w:line="228" w:lineRule="auto"/>
              <w:ind w:left="364" w:right="64" w:hanging="240"/>
              <w:rPr>
                <w:sz w:val="24"/>
              </w:rPr>
            </w:pPr>
            <w:r>
              <w:rPr>
                <w:sz w:val="24"/>
              </w:rPr>
              <w:t>中共党员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137" w:right="79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106" w:right="48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top="980" w:right="340" w:bottom="280" w:left="320" w:header="720" w:footer="720" w:gutter="0"/>
          <w:cols w:space="720" w:num="1"/>
        </w:sectPr>
      </w:pPr>
    </w:p>
    <w:tbl>
      <w:tblPr>
        <w:tblStyle w:val="3"/>
        <w:tblW w:w="0" w:type="auto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976"/>
        <w:gridCol w:w="1197"/>
        <w:gridCol w:w="3122"/>
        <w:gridCol w:w="552"/>
        <w:gridCol w:w="2381"/>
        <w:gridCol w:w="852"/>
        <w:gridCol w:w="1056"/>
        <w:gridCol w:w="931"/>
        <w:gridCol w:w="1277"/>
        <w:gridCol w:w="790"/>
        <w:gridCol w:w="756"/>
        <w:gridCol w:w="694"/>
        <w:gridCol w:w="89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34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125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97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304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用人单位</w:t>
            </w:r>
          </w:p>
        </w:tc>
        <w:tc>
          <w:tcPr>
            <w:tcW w:w="119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4"/>
              </w:rPr>
            </w:pPr>
          </w:p>
          <w:p>
            <w:pPr>
              <w:pStyle w:val="7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岗位名称</w:t>
            </w:r>
          </w:p>
        </w:tc>
        <w:tc>
          <w:tcPr>
            <w:tcW w:w="3122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4"/>
              </w:rPr>
            </w:pPr>
          </w:p>
          <w:p>
            <w:pPr>
              <w:pStyle w:val="7"/>
              <w:ind w:left="1157" w:right="1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岗位简介</w:t>
            </w:r>
          </w:p>
        </w:tc>
        <w:tc>
          <w:tcPr>
            <w:tcW w:w="552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95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招聘人数</w:t>
            </w:r>
          </w:p>
        </w:tc>
        <w:tc>
          <w:tcPr>
            <w:tcW w:w="6497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3"/>
              <w:ind w:left="2645" w:right="2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职位资格条件</w:t>
            </w:r>
          </w:p>
        </w:tc>
        <w:tc>
          <w:tcPr>
            <w:tcW w:w="79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3" w:line="230" w:lineRule="auto"/>
              <w:ind w:left="112" w:righ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是否在面试阶段组织专业能力测试</w:t>
            </w:r>
          </w:p>
        </w:tc>
        <w:tc>
          <w:tcPr>
            <w:tcW w:w="75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195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工作地点</w:t>
            </w:r>
          </w:p>
        </w:tc>
        <w:tc>
          <w:tcPr>
            <w:tcW w:w="69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before="1" w:line="230" w:lineRule="auto"/>
              <w:ind w:left="164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生源要求</w:t>
            </w:r>
          </w:p>
        </w:tc>
        <w:tc>
          <w:tcPr>
            <w:tcW w:w="89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4"/>
              </w:rPr>
            </w:pPr>
          </w:p>
          <w:p>
            <w:pPr>
              <w:pStyle w:val="7"/>
              <w:tabs>
                <w:tab w:val="left" w:pos="572"/>
              </w:tabs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备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34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b/>
                <w:sz w:val="23"/>
              </w:rPr>
            </w:pPr>
          </w:p>
          <w:p>
            <w:pPr>
              <w:pStyle w:val="7"/>
              <w:ind w:left="805"/>
              <w:rPr>
                <w:b/>
                <w:sz w:val="20"/>
              </w:rPr>
            </w:pPr>
            <w:r>
              <w:rPr>
                <w:b/>
                <w:sz w:val="20"/>
              </w:rPr>
              <w:t>专业要求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b/>
                <w:sz w:val="14"/>
              </w:rPr>
            </w:pPr>
          </w:p>
          <w:p>
            <w:pPr>
              <w:pStyle w:val="7"/>
              <w:spacing w:before="1" w:line="230" w:lineRule="auto"/>
              <w:ind w:left="244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学历要求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b/>
                <w:sz w:val="14"/>
              </w:rPr>
            </w:pPr>
          </w:p>
          <w:p>
            <w:pPr>
              <w:pStyle w:val="7"/>
              <w:spacing w:before="1" w:line="230" w:lineRule="auto"/>
              <w:ind w:left="344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学位要求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b/>
                <w:sz w:val="14"/>
              </w:rPr>
            </w:pPr>
          </w:p>
          <w:p>
            <w:pPr>
              <w:pStyle w:val="7"/>
              <w:spacing w:before="1" w:line="230" w:lineRule="auto"/>
              <w:ind w:left="282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政治面貌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b/>
                <w:sz w:val="23"/>
              </w:rPr>
            </w:pPr>
          </w:p>
          <w:p>
            <w:pPr>
              <w:pStyle w:val="7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其他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43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>《中国人大》杂志社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137" w:right="77"/>
              <w:jc w:val="center"/>
              <w:rPr>
                <w:sz w:val="24"/>
              </w:rPr>
            </w:pPr>
            <w:r>
              <w:rPr>
                <w:sz w:val="24"/>
              </w:rPr>
              <w:t>记者通联部编辑记者岗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49"/>
              <w:rPr>
                <w:sz w:val="24"/>
              </w:rPr>
            </w:pPr>
            <w:r>
              <w:rPr>
                <w:sz w:val="24"/>
              </w:rPr>
              <w:t>从事稿件采写编辑工作。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52"/>
              <w:rPr>
                <w:sz w:val="24"/>
              </w:rPr>
            </w:pPr>
            <w:r>
              <w:rPr>
                <w:sz w:val="24"/>
              </w:rPr>
              <w:t>法学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rPr>
                <w:b/>
                <w:sz w:val="34"/>
              </w:rPr>
            </w:pPr>
          </w:p>
          <w:p>
            <w:pPr>
              <w:pStyle w:val="7"/>
              <w:spacing w:line="228" w:lineRule="auto"/>
              <w:ind w:left="85" w:right="24"/>
              <w:jc w:val="center"/>
              <w:rPr>
                <w:sz w:val="24"/>
              </w:rPr>
            </w:pPr>
            <w:r>
              <w:rPr>
                <w:sz w:val="24"/>
              </w:rPr>
              <w:t>仅限硕士研究生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306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spacing w:line="228" w:lineRule="auto"/>
              <w:ind w:left="364" w:right="64" w:hanging="240"/>
              <w:rPr>
                <w:sz w:val="24"/>
              </w:rPr>
            </w:pPr>
            <w:r>
              <w:rPr>
                <w:sz w:val="24"/>
              </w:rPr>
              <w:t>中共党员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294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157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0"/>
              <w:rPr>
                <w:b/>
                <w:sz w:val="31"/>
              </w:rPr>
            </w:pPr>
          </w:p>
          <w:p>
            <w:pPr>
              <w:pStyle w:val="7"/>
              <w:ind w:left="126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108"/>
        <w:ind w:left="655"/>
      </w:pPr>
      <w:r>
        <w:t>注：“生源要求”项中，“京内生源”指已具有北京市常住户口的报名应聘人员，不含北京高校集体户口。</w:t>
      </w:r>
    </w:p>
    <w:sectPr>
      <w:pgSz w:w="16840" w:h="11900" w:orient="landscape"/>
      <w:pgMar w:top="980" w:right="340" w:bottom="280" w:left="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C5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2021-12-02T02:05:00Z</dcterms:created>
  <dc:creator>Lenovo</dc:creator>
  <cp:lastModifiedBy>小鱼儿</cp:lastModifiedBy>
  <dcterms:modified xsi:type="dcterms:W3CDTF">2021-12-02T02:17:22Z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2021-12-02T00:00:00Z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170D2E73ED9D46B380D38B82CB8423E0</vt:lpwstr>
  </property>
</Properties>
</file>